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FB" w:rsidRDefault="00666AFB" w:rsidP="00AF27FE">
      <w:pPr>
        <w:jc w:val="right"/>
        <w:rPr>
          <w:rFonts w:ascii="Tahoma" w:eastAsia="Batang" w:hAnsi="Tahoma" w:cs="Tahoma"/>
          <w:b/>
          <w:sz w:val="22"/>
          <w:szCs w:val="22"/>
          <w:lang w:val="el-GR"/>
        </w:rPr>
      </w:pPr>
      <w:r>
        <w:rPr>
          <w:rStyle w:val="a4"/>
        </w:rPr>
        <w:t xml:space="preserve">ΑΔΑ: </w:t>
      </w:r>
      <w:r>
        <w:t>Ψ67ΕΩ1Λ-ΚΨ1</w:t>
      </w:r>
      <w:r>
        <w:rPr>
          <w:rFonts w:ascii="Tahoma" w:eastAsia="Batang" w:hAnsi="Tahoma" w:cs="Tahoma"/>
          <w:b/>
          <w:sz w:val="22"/>
          <w:szCs w:val="22"/>
          <w:lang w:val="el-GR"/>
        </w:rPr>
        <w:t xml:space="preserve"> </w:t>
      </w:r>
    </w:p>
    <w:p w:rsidR="00AF27FE" w:rsidRDefault="00AF27FE" w:rsidP="00AF27FE">
      <w:pPr>
        <w:jc w:val="right"/>
        <w:rPr>
          <w:rFonts w:ascii="Tahoma" w:eastAsia="Batang" w:hAnsi="Tahoma" w:cs="Tahoma"/>
          <w:b/>
          <w:sz w:val="22"/>
          <w:szCs w:val="22"/>
          <w:lang w:val="el-GR"/>
        </w:rPr>
      </w:pPr>
      <w:bookmarkStart w:id="0" w:name="_GoBack"/>
      <w:bookmarkEnd w:id="0"/>
      <w:r>
        <w:rPr>
          <w:rFonts w:ascii="Tahoma" w:eastAsia="Batang" w:hAnsi="Tahoma" w:cs="Tahoma"/>
          <w:b/>
          <w:sz w:val="22"/>
          <w:szCs w:val="22"/>
          <w:lang w:val="el-GR"/>
        </w:rPr>
        <w:t xml:space="preserve">ΑΡΙΘ. ΠΡΩΤ.: </w:t>
      </w:r>
      <w:r w:rsidR="003D5D74">
        <w:rPr>
          <w:rFonts w:ascii="Tahoma" w:eastAsia="Batang" w:hAnsi="Tahoma" w:cs="Tahoma"/>
          <w:b/>
          <w:sz w:val="22"/>
          <w:szCs w:val="22"/>
          <w:lang w:val="el-GR"/>
        </w:rPr>
        <w:t>1360</w:t>
      </w:r>
      <w:r w:rsidR="00A474FF">
        <w:rPr>
          <w:rFonts w:ascii="Tahoma" w:eastAsia="Batang" w:hAnsi="Tahoma" w:cs="Tahoma"/>
          <w:b/>
          <w:sz w:val="22"/>
          <w:szCs w:val="22"/>
          <w:lang w:val="el-GR"/>
        </w:rPr>
        <w:t>/17</w:t>
      </w:r>
      <w:r>
        <w:rPr>
          <w:rFonts w:ascii="Tahoma" w:eastAsia="Batang" w:hAnsi="Tahoma" w:cs="Tahoma"/>
          <w:b/>
          <w:sz w:val="22"/>
          <w:szCs w:val="22"/>
          <w:lang w:val="el-GR"/>
        </w:rPr>
        <w:t>-3-2020</w:t>
      </w:r>
    </w:p>
    <w:p w:rsidR="00AF27FE" w:rsidRDefault="00AF27FE" w:rsidP="00AF27FE">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AF27FE" w:rsidRDefault="00AF27FE" w:rsidP="00AF27FE">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9-3-2020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AF27FE" w:rsidRDefault="00AF27FE" w:rsidP="00AF27FE">
      <w:pPr>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Pr>
          <w:rFonts w:ascii="Tahoma" w:hAnsi="Tahoma" w:cs="Tahoma"/>
          <w:sz w:val="22"/>
          <w:szCs w:val="22"/>
          <w:lang w:val="el-GR"/>
        </w:rPr>
        <w:t xml:space="preserve">9-3-2020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w:t>
      </w:r>
      <w:r>
        <w:rPr>
          <w:rFonts w:ascii="Tahoma" w:hAnsi="Tahoma" w:cs="Tahoma"/>
          <w:sz w:val="22"/>
          <w:szCs w:val="22"/>
          <w:u w:val="single"/>
        </w:rPr>
        <w:t>σε τακτική συνεδρίαση</w:t>
      </w:r>
      <w:r>
        <w:rPr>
          <w:rFonts w:ascii="Tahoma" w:hAnsi="Tahoma" w:cs="Tahoma"/>
          <w:sz w:val="22"/>
          <w:szCs w:val="22"/>
        </w:rPr>
        <w:t xml:space="preserve">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1115/4-3-2020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 xml:space="preserve"> θέματα.</w:t>
      </w:r>
    </w:p>
    <w:p w:rsidR="00AF27FE" w:rsidRDefault="00AF27FE" w:rsidP="00AF27FE">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AF27FE" w:rsidRDefault="00AF27FE" w:rsidP="00AF27FE">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Calibri" w:hAnsi="Tahoma" w:cs="Tahoma"/>
          <w:b/>
          <w:sz w:val="22"/>
          <w:szCs w:val="22"/>
          <w:lang w:eastAsia="en-US"/>
        </w:rPr>
        <w:t>Περί</w:t>
      </w:r>
      <w:r w:rsidRPr="00AF27FE">
        <w:rPr>
          <w:rFonts w:ascii="Tahoma" w:eastAsia="Calibri" w:hAnsi="Tahoma" w:cs="Tahoma"/>
          <w:b/>
          <w:sz w:val="22"/>
          <w:szCs w:val="22"/>
          <w:lang w:val="el-GR" w:eastAsia="en-US"/>
        </w:rPr>
        <w:t xml:space="preserve"> </w:t>
      </w:r>
      <w:r>
        <w:rPr>
          <w:rFonts w:ascii="Tahoma" w:eastAsia="Calibri" w:hAnsi="Tahoma" w:cs="Tahoma"/>
          <w:b/>
          <w:sz w:val="22"/>
          <w:szCs w:val="22"/>
          <w:lang w:val="el-GR" w:eastAsia="en-US"/>
        </w:rPr>
        <w:t>καθορισμού τέλους στους χρήστες του Δημοτικού Κάμπινγκ Φυσικής Διαβίωσης Πλατιάς Νήσου Σαμοθράκης</w:t>
      </w:r>
      <w:r>
        <w:rPr>
          <w:rFonts w:ascii="Tahoma" w:eastAsia="Batang" w:hAnsi="Tahoma" w:cs="Tahoma"/>
          <w:b/>
          <w:sz w:val="22"/>
          <w:szCs w:val="22"/>
          <w:lang w:val="el-GR"/>
        </w:rPr>
        <w:t>»</w:t>
      </w:r>
    </w:p>
    <w:p w:rsidR="00AF27FE" w:rsidRDefault="00AF27FE" w:rsidP="00AF27FE">
      <w:pPr>
        <w:jc w:val="both"/>
        <w:rPr>
          <w:rFonts w:ascii="Tahoma" w:eastAsia="Batang" w:hAnsi="Tahoma" w:cs="Tahoma"/>
          <w:b/>
          <w:sz w:val="22"/>
          <w:szCs w:val="22"/>
          <w:lang w:val="el-GR"/>
        </w:rPr>
      </w:pPr>
    </w:p>
    <w:p w:rsidR="00AF27FE" w:rsidRPr="00666AFB" w:rsidRDefault="00AF27FE" w:rsidP="00AF27FE">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Pr="00666AFB">
        <w:rPr>
          <w:rFonts w:ascii="Tahoma" w:eastAsia="Batang" w:hAnsi="Tahoma" w:cs="Tahoma"/>
          <w:b/>
          <w:sz w:val="22"/>
          <w:szCs w:val="22"/>
          <w:lang w:val="el-GR"/>
        </w:rPr>
        <w:t>63</w:t>
      </w:r>
    </w:p>
    <w:p w:rsidR="00AF27FE" w:rsidRDefault="00AF27FE" w:rsidP="00AF27FE">
      <w:pPr>
        <w:ind w:hanging="360"/>
        <w:jc w:val="both"/>
        <w:rPr>
          <w:rFonts w:ascii="Tahoma" w:eastAsia="Batang" w:hAnsi="Tahoma" w:cs="Tahoma"/>
          <w:sz w:val="22"/>
          <w:szCs w:val="22"/>
          <w:lang w:val="el-GR"/>
        </w:rPr>
      </w:pPr>
    </w:p>
    <w:p w:rsidR="00AF27FE" w:rsidRDefault="00AF27FE" w:rsidP="00AF27FE">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F27FE" w:rsidRDefault="00AF27FE" w:rsidP="00AF27FE">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2. </w:t>
            </w: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Αθανάσιος -  »      »</w:t>
            </w:r>
          </w:p>
        </w:tc>
      </w:tr>
      <w:tr w:rsidR="00AF27FE" w:rsidTr="00AF27FE">
        <w:trPr>
          <w:trHeight w:val="405"/>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3. </w:t>
            </w: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w:t>
            </w:r>
            <w:proofErr w:type="spellStart"/>
            <w:r>
              <w:rPr>
                <w:rFonts w:ascii="Tahoma" w:eastAsia="Calibri" w:hAnsi="Tahoma" w:cs="Tahoma"/>
                <w:snapToGrid w:val="0"/>
                <w:sz w:val="22"/>
                <w:szCs w:val="22"/>
                <w:lang w:val="el-GR" w:eastAsia="en-US"/>
              </w:rPr>
              <w:t>Κων</w:t>
            </w:r>
            <w:proofErr w:type="spellEnd"/>
            <w:r>
              <w:rPr>
                <w:rFonts w:ascii="Tahoma" w:eastAsia="Calibri" w:hAnsi="Tahoma" w:cs="Tahoma"/>
                <w:snapToGrid w:val="0"/>
                <w:sz w:val="22"/>
                <w:szCs w:val="22"/>
                <w:lang w:val="el-GR" w:eastAsia="en-US"/>
              </w:rPr>
              <w:t>/να-        »       »</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AF27FE" w:rsidTr="00AF27FE">
        <w:trPr>
          <w:trHeight w:val="241"/>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rPr>
                <w:rFonts w:ascii="Tahoma" w:eastAsia="Calibri" w:hAnsi="Tahoma" w:cs="Tahoma"/>
                <w:snapToGrid w:val="0"/>
                <w:sz w:val="22"/>
                <w:szCs w:val="22"/>
                <w:lang w:val="el-GR" w:eastAsia="en-US"/>
              </w:rPr>
            </w:pP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w:t>
            </w:r>
          </w:p>
          <w:p w:rsidR="00AF27FE" w:rsidRDefault="00AF27FE">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AF27FE" w:rsidTr="00AF27FE">
        <w:trPr>
          <w:trHeight w:val="405"/>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AF27FE" w:rsidTr="00AF27FE">
        <w:trPr>
          <w:trHeight w:val="107"/>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AF27FE" w:rsidTr="00AF27FE">
        <w:trPr>
          <w:trHeight w:val="241"/>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AF27FE" w:rsidTr="00AF27FE">
        <w:trPr>
          <w:trHeight w:val="321"/>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rPr>
                <w:rFonts w:ascii="Tahoma" w:eastAsia="Calibri" w:hAnsi="Tahoma" w:cs="Tahoma"/>
                <w:snapToGrid w:val="0"/>
                <w:sz w:val="22"/>
                <w:szCs w:val="22"/>
                <w:lang w:val="el-GR" w:eastAsia="en-US"/>
              </w:rPr>
            </w:pPr>
          </w:p>
        </w:tc>
      </w:tr>
      <w:tr w:rsidR="00AF27FE" w:rsidTr="00AF27FE">
        <w:trPr>
          <w:trHeight w:val="321"/>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52" w:type="dxa"/>
            <w:tcBorders>
              <w:top w:val="single" w:sz="4" w:space="0" w:color="auto"/>
              <w:left w:val="single" w:sz="4" w:space="0" w:color="auto"/>
              <w:bottom w:val="single" w:sz="4" w:space="0" w:color="auto"/>
              <w:right w:val="single" w:sz="4" w:space="0" w:color="auto"/>
            </w:tcBorders>
          </w:tcPr>
          <w:p w:rsidR="00AF27FE" w:rsidRDefault="00AF27FE">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AF27FE" w:rsidRPr="00AF27FE" w:rsidTr="00AF27FE">
        <w:trPr>
          <w:trHeight w:val="321"/>
        </w:trPr>
        <w:tc>
          <w:tcPr>
            <w:tcW w:w="4395" w:type="dxa"/>
            <w:tcBorders>
              <w:top w:val="single" w:sz="4" w:space="0" w:color="auto"/>
              <w:left w:val="single" w:sz="4" w:space="0" w:color="auto"/>
              <w:bottom w:val="single" w:sz="4" w:space="0" w:color="auto"/>
              <w:right w:val="single" w:sz="4" w:space="0" w:color="auto"/>
            </w:tcBorders>
            <w:hideMark/>
          </w:tcPr>
          <w:p w:rsidR="00AF27FE" w:rsidRDefault="00AF27FE" w:rsidP="00B8305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52" w:type="dxa"/>
            <w:tcBorders>
              <w:top w:val="single" w:sz="4" w:space="0" w:color="auto"/>
              <w:left w:val="single" w:sz="4" w:space="0" w:color="auto"/>
              <w:bottom w:val="single" w:sz="4" w:space="0" w:color="auto"/>
              <w:right w:val="single" w:sz="4" w:space="0" w:color="auto"/>
            </w:tcBorders>
            <w:hideMark/>
          </w:tcPr>
          <w:p w:rsidR="00AF27FE" w:rsidRDefault="00AF27FE">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AF27FE" w:rsidRDefault="00AF27FE" w:rsidP="00AF27FE">
      <w:pPr>
        <w:suppressAutoHyphens w:val="0"/>
        <w:jc w:val="both"/>
        <w:rPr>
          <w:rFonts w:ascii="Tahoma" w:eastAsia="Batang" w:hAnsi="Tahoma" w:cs="Tahoma"/>
          <w:sz w:val="22"/>
          <w:szCs w:val="22"/>
          <w:lang w:val="el-GR" w:eastAsia="el-GR"/>
        </w:rPr>
      </w:pPr>
    </w:p>
    <w:p w:rsidR="00AF27FE" w:rsidRDefault="00AF27FE" w:rsidP="00AF27FE">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και η υπάλληλος του Δήμου Βραχιώλια Ευαγγελία για την τήρηση των πρακτικών της  συνεδρίασης.</w:t>
      </w:r>
    </w:p>
    <w:p w:rsidR="00AF27FE" w:rsidRDefault="00AF27FE" w:rsidP="00AF27FE">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AF27FE" w:rsidRDefault="00AF27FE" w:rsidP="00AF27FE">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κήρυξε την έναρξη της συνεδρίασης και εισηγήθηκε ως κατωτέρω τα θέματα της ημερήσιας διάταξης:</w:t>
      </w:r>
    </w:p>
    <w:p w:rsidR="00AF27FE" w:rsidRPr="00AF27FE" w:rsidRDefault="00AF27FE" w:rsidP="00AF27FE">
      <w:pPr>
        <w:suppressAutoHyphens w:val="0"/>
        <w:ind w:right="-7"/>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t>Σύμφωνα με το άρθρο</w:t>
      </w:r>
      <w:r w:rsidRPr="00AF27FE">
        <w:rPr>
          <w:rFonts w:ascii="Tahoma" w:eastAsia="Calibri" w:hAnsi="Tahoma" w:cs="Tahoma"/>
          <w:b/>
          <w:bCs/>
          <w:color w:val="0000FF"/>
          <w:sz w:val="22"/>
          <w:szCs w:val="22"/>
          <w:lang w:val="el-GR" w:eastAsia="en-US"/>
        </w:rPr>
        <w:t xml:space="preserve"> </w:t>
      </w:r>
      <w:r w:rsidRPr="00AF27FE">
        <w:rPr>
          <w:rFonts w:ascii="Tahoma" w:eastAsia="Calibri" w:hAnsi="Tahoma" w:cs="Tahoma"/>
          <w:sz w:val="22"/>
          <w:szCs w:val="22"/>
          <w:lang w:val="el-GR" w:eastAsia="en-US"/>
        </w:rPr>
        <w:t>19 παρ.1 του ΒΔ 24-9/20-10-1958, σ</w:t>
      </w:r>
      <w:r w:rsidRPr="00AF27FE">
        <w:rPr>
          <w:rFonts w:ascii="Tahoma" w:eastAsia="Calibri" w:hAnsi="Tahoma" w:cs="Tahoma"/>
          <w:color w:val="000000"/>
          <w:sz w:val="22"/>
          <w:szCs w:val="22"/>
          <w:lang w:val="el-GR" w:eastAsia="en-US"/>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rsidR="00AF27FE" w:rsidRPr="00AF27FE" w:rsidRDefault="00AF27FE" w:rsidP="00AF27FE">
      <w:pPr>
        <w:suppressAutoHyphens w:val="0"/>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lastRenderedPageBreak/>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AF27FE" w:rsidRPr="00AF27FE" w:rsidRDefault="00AF27FE" w:rsidP="00AF27FE">
      <w:pPr>
        <w:suppressAutoHyphens w:val="0"/>
        <w:jc w:val="both"/>
        <w:rPr>
          <w:rFonts w:ascii="Tahoma" w:eastAsia="Calibri" w:hAnsi="Tahoma" w:cs="Tahoma"/>
          <w:sz w:val="22"/>
          <w:szCs w:val="22"/>
          <w:lang w:val="el-GR" w:eastAsia="en-US"/>
        </w:rPr>
      </w:pPr>
    </w:p>
    <w:p w:rsidR="00AF27FE" w:rsidRPr="00AF27FE" w:rsidRDefault="00AF27FE" w:rsidP="00AF27FE">
      <w:pPr>
        <w:suppressAutoHyphens w:val="0"/>
        <w:jc w:val="both"/>
        <w:rPr>
          <w:rFonts w:ascii="Tahoma" w:eastAsia="Calibri" w:hAnsi="Tahoma" w:cs="Tahoma"/>
          <w:sz w:val="22"/>
          <w:szCs w:val="22"/>
          <w:lang w:val="el-GR" w:eastAsia="en-US"/>
        </w:rPr>
      </w:pPr>
      <w:r w:rsidRPr="00AF27FE">
        <w:rPr>
          <w:rFonts w:ascii="Tahoma" w:eastAsia="Calibri" w:hAnsi="Tahoma" w:cs="Tahoma"/>
          <w:sz w:val="22"/>
          <w:szCs w:val="22"/>
          <w:lang w:val="el-GR" w:eastAsia="en-US"/>
        </w:rPr>
        <w:t xml:space="preserve">Με την περίπτωση ζ της </w:t>
      </w:r>
      <w:proofErr w:type="spellStart"/>
      <w:r w:rsidRPr="00AF27FE">
        <w:rPr>
          <w:rFonts w:ascii="Tahoma" w:eastAsia="Calibri" w:hAnsi="Tahoma" w:cs="Tahoma"/>
          <w:sz w:val="22"/>
          <w:szCs w:val="22"/>
          <w:lang w:val="el-GR" w:eastAsia="en-US"/>
        </w:rPr>
        <w:t>παρ</w:t>
      </w:r>
      <w:proofErr w:type="spellEnd"/>
      <w:r w:rsidRPr="00AF27FE">
        <w:rPr>
          <w:rFonts w:ascii="Tahoma" w:eastAsia="Calibri" w:hAnsi="Tahoma" w:cs="Tahoma"/>
          <w:sz w:val="22"/>
          <w:szCs w:val="22"/>
          <w:lang w:val="el-GR" w:eastAsia="en-US"/>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AF27FE" w:rsidRPr="00AF27FE" w:rsidRDefault="00AF27FE" w:rsidP="00AF27FE">
      <w:pPr>
        <w:autoSpaceDE w:val="0"/>
        <w:autoSpaceDN w:val="0"/>
        <w:adjustRightInd w:val="0"/>
        <w:outlineLvl w:val="0"/>
        <w:rPr>
          <w:rFonts w:ascii="Tahoma" w:hAnsi="Tahoma" w:cs="Tahoma"/>
          <w:sz w:val="22"/>
          <w:szCs w:val="22"/>
          <w:lang w:val="el-GR"/>
        </w:rPr>
      </w:pPr>
    </w:p>
    <w:p w:rsidR="00A474FF" w:rsidRPr="00A474FF" w:rsidRDefault="00AF27FE" w:rsidP="00A474FF">
      <w:pPr>
        <w:autoSpaceDE w:val="0"/>
        <w:autoSpaceDN w:val="0"/>
        <w:adjustRightInd w:val="0"/>
        <w:outlineLvl w:val="0"/>
        <w:rPr>
          <w:rFonts w:ascii="Tahoma" w:hAnsi="Tahoma" w:cs="Tahoma"/>
          <w:sz w:val="22"/>
          <w:szCs w:val="22"/>
          <w:lang w:val="el-GR" w:eastAsia="el-GR"/>
        </w:rPr>
      </w:pPr>
      <w:r w:rsidRPr="00AF27FE">
        <w:rPr>
          <w:rFonts w:ascii="Tahoma" w:hAnsi="Tahoma" w:cs="Tahoma"/>
          <w:sz w:val="22"/>
          <w:szCs w:val="22"/>
          <w:lang w:val="el-GR"/>
        </w:rPr>
        <w:t>Προκειμένου να προχωρήσει ο Δήμος Σαμοθράκης στην λειτουργία του κάμπινγκ Πλατιάς,  η</w:t>
      </w:r>
      <w:r w:rsidRPr="00AF27FE">
        <w:rPr>
          <w:rFonts w:ascii="Tahoma" w:hAnsi="Tahoma" w:cs="Tahoma"/>
          <w:sz w:val="22"/>
          <w:szCs w:val="22"/>
          <w:u w:val="single"/>
          <w:lang w:val="el-GR"/>
        </w:rPr>
        <w:t xml:space="preserve"> </w:t>
      </w:r>
      <w:r w:rsidRPr="00AF27FE">
        <w:rPr>
          <w:rFonts w:ascii="Tahoma" w:hAnsi="Tahoma" w:cs="Tahoma"/>
          <w:sz w:val="22"/>
          <w:szCs w:val="22"/>
          <w:lang w:val="el-GR"/>
        </w:rPr>
        <w:t xml:space="preserve">Οικονομική Επιτροπή </w:t>
      </w:r>
      <w:r w:rsidR="00A474FF" w:rsidRPr="00A474FF">
        <w:rPr>
          <w:rFonts w:ascii="Tahoma" w:hAnsi="Tahoma" w:cs="Tahoma"/>
          <w:sz w:val="22"/>
          <w:szCs w:val="22"/>
          <w:lang w:val="el-GR"/>
        </w:rPr>
        <w:t>με την 50/2020 απόφασή της</w:t>
      </w:r>
      <w:r w:rsidRPr="00AF27FE">
        <w:rPr>
          <w:rFonts w:ascii="Tahoma" w:hAnsi="Tahoma" w:cs="Tahoma"/>
          <w:sz w:val="22"/>
          <w:szCs w:val="22"/>
          <w:lang w:val="el-GR"/>
        </w:rPr>
        <w:t xml:space="preserve">  εισηγείται προς το Δημοτικό Συμβούλιο</w:t>
      </w:r>
      <w:r w:rsidRPr="00AF27FE">
        <w:rPr>
          <w:rFonts w:ascii="Tahoma" w:hAnsi="Tahoma" w:cs="Tahoma"/>
          <w:b/>
          <w:sz w:val="22"/>
          <w:szCs w:val="22"/>
          <w:lang w:val="el-GR"/>
        </w:rPr>
        <w:t xml:space="preserve"> </w:t>
      </w:r>
    </w:p>
    <w:p w:rsidR="00A474FF" w:rsidRDefault="00A474FF" w:rsidP="00A474FF">
      <w:pPr>
        <w:suppressAutoHyphens w:val="0"/>
        <w:spacing w:line="360" w:lineRule="auto"/>
        <w:jc w:val="both"/>
        <w:rPr>
          <w:rFonts w:ascii="Tahoma" w:hAnsi="Tahoma" w:cs="Tahoma"/>
          <w:sz w:val="22"/>
          <w:szCs w:val="22"/>
          <w:lang w:val="el-GR" w:eastAsia="el-GR"/>
        </w:rPr>
      </w:pPr>
      <w:r w:rsidRPr="00A474FF">
        <w:rPr>
          <w:rFonts w:ascii="Tahoma" w:hAnsi="Tahoma" w:cs="Tahoma"/>
          <w:sz w:val="22"/>
          <w:szCs w:val="22"/>
          <w:lang w:val="el-GR" w:eastAsia="el-GR"/>
        </w:rPr>
        <w:t xml:space="preserve">του Δήμου Σαμοθράκης τον καθορισμό αντιτίμου παρεχόμενων υπηρεσιών </w:t>
      </w:r>
      <w:r w:rsidRPr="00A474FF">
        <w:rPr>
          <w:rFonts w:ascii="Tahoma" w:eastAsia="Calibri" w:hAnsi="Tahoma" w:cs="Tahoma"/>
          <w:sz w:val="22"/>
          <w:szCs w:val="22"/>
          <w:lang w:val="el-GR" w:eastAsia="en-US"/>
        </w:rPr>
        <w:t>του Δημοτικού Κάμπινγκ Φυσικής Διαβίωσης Πλατιάς Νήσου Σαμοθράκης</w:t>
      </w:r>
      <w:r w:rsidRPr="00A474FF">
        <w:rPr>
          <w:rFonts w:ascii="Tahoma" w:hAnsi="Tahoma" w:cs="Tahoma"/>
          <w:sz w:val="22"/>
          <w:szCs w:val="22"/>
          <w:lang w:val="el-GR" w:eastAsia="el-GR"/>
        </w:rPr>
        <w:t xml:space="preserve">  ως εξής:</w:t>
      </w:r>
    </w:p>
    <w:p w:rsidR="003D5D74" w:rsidRDefault="003D5D74" w:rsidP="00A474FF">
      <w:pPr>
        <w:suppressAutoHyphens w:val="0"/>
        <w:spacing w:line="360" w:lineRule="auto"/>
        <w:jc w:val="both"/>
        <w:rPr>
          <w:rFonts w:ascii="Tahoma" w:hAnsi="Tahoma" w:cs="Tahoma"/>
          <w:sz w:val="22"/>
          <w:szCs w:val="22"/>
          <w:lang w:val="el-GR" w:eastAsia="el-GR"/>
        </w:rPr>
      </w:pPr>
      <w:r>
        <w:rPr>
          <w:rFonts w:ascii="Tahoma" w:hAnsi="Tahoma" w:cs="Tahoma"/>
          <w:sz w:val="22"/>
          <w:szCs w:val="22"/>
          <w:lang w:val="el-GR" w:eastAsia="el-GR"/>
        </w:rPr>
        <w:t>«</w:t>
      </w:r>
    </w:p>
    <w:tbl>
      <w:tblPr>
        <w:tblStyle w:val="2"/>
        <w:tblW w:w="0" w:type="auto"/>
        <w:tblLook w:val="01E0" w:firstRow="1" w:lastRow="1" w:firstColumn="1" w:lastColumn="1" w:noHBand="0" w:noVBand="0"/>
      </w:tblPr>
      <w:tblGrid>
        <w:gridCol w:w="961"/>
        <w:gridCol w:w="3486"/>
        <w:gridCol w:w="3798"/>
      </w:tblGrid>
      <w:tr w:rsidR="00A474FF" w:rsidRPr="00A474FF" w:rsidTr="003D5D74">
        <w:tc>
          <w:tcPr>
            <w:tcW w:w="961" w:type="dxa"/>
            <w:vMerge w:val="restart"/>
            <w:shd w:val="clear" w:color="auto" w:fill="auto"/>
          </w:tcPr>
          <w:p w:rsidR="00A474FF" w:rsidRPr="00A474FF" w:rsidRDefault="00A474FF" w:rsidP="00A474FF">
            <w:pPr>
              <w:spacing w:after="160"/>
              <w:ind w:right="25"/>
              <w:jc w:val="both"/>
              <w:rPr>
                <w:rFonts w:ascii="Tahoma" w:eastAsiaTheme="minorHAnsi" w:hAnsi="Tahoma" w:cs="Tahoma"/>
                <w:i/>
                <w:sz w:val="22"/>
                <w:szCs w:val="22"/>
                <w:lang w:val="el-GR"/>
              </w:rPr>
            </w:pPr>
            <w:r w:rsidRPr="00A474FF">
              <w:rPr>
                <w:rFonts w:ascii="Tahoma" w:eastAsia="Calibri" w:hAnsi="Tahoma" w:cs="Tahoma"/>
                <w:i/>
                <w:sz w:val="22"/>
                <w:szCs w:val="22"/>
                <w:lang w:val="el-GR" w:eastAsia="en-US"/>
              </w:rPr>
              <w:tab/>
            </w:r>
          </w:p>
          <w:p w:rsidR="00A474FF" w:rsidRPr="00A474FF" w:rsidRDefault="00A474FF" w:rsidP="00A474FF">
            <w:pPr>
              <w:spacing w:after="160"/>
              <w:ind w:right="25"/>
              <w:jc w:val="both"/>
              <w:rPr>
                <w:rFonts w:ascii="Tahoma" w:eastAsiaTheme="minorHAnsi" w:hAnsi="Tahoma" w:cs="Tahoma"/>
                <w:i/>
                <w:sz w:val="22"/>
                <w:szCs w:val="22"/>
                <w:lang w:val="en-US"/>
              </w:rPr>
            </w:pPr>
            <w:r w:rsidRPr="00A474FF">
              <w:rPr>
                <w:rFonts w:ascii="Tahoma" w:eastAsiaTheme="minorHAnsi" w:hAnsi="Tahoma" w:cs="Tahoma"/>
                <w:i/>
                <w:sz w:val="22"/>
                <w:szCs w:val="22"/>
                <w:lang w:val="en-US"/>
              </w:rPr>
              <w:t>A/A</w:t>
            </w:r>
          </w:p>
        </w:tc>
        <w:tc>
          <w:tcPr>
            <w:tcW w:w="3486" w:type="dxa"/>
            <w:vMerge w:val="restart"/>
            <w:shd w:val="clear" w:color="auto" w:fill="auto"/>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Είδος παροχής</w:t>
            </w:r>
          </w:p>
        </w:tc>
        <w:tc>
          <w:tcPr>
            <w:tcW w:w="3798" w:type="dxa"/>
          </w:tcPr>
          <w:p w:rsidR="00A474FF" w:rsidRPr="00A474FF" w:rsidRDefault="00A474FF" w:rsidP="00A474FF">
            <w:pPr>
              <w:spacing w:after="160"/>
              <w:ind w:right="25"/>
              <w:jc w:val="both"/>
              <w:rPr>
                <w:rFonts w:ascii="Tahoma" w:eastAsiaTheme="minorHAnsi" w:hAnsi="Tahoma" w:cs="Tahoma"/>
                <w:i/>
                <w:sz w:val="22"/>
                <w:szCs w:val="22"/>
                <w:lang w:val="el-GR"/>
              </w:rPr>
            </w:pPr>
            <w:r w:rsidRPr="00A474FF">
              <w:rPr>
                <w:rFonts w:ascii="Tahoma" w:eastAsiaTheme="minorHAnsi" w:hAnsi="Tahoma" w:cs="Tahoma"/>
                <w:i/>
                <w:sz w:val="22"/>
                <w:szCs w:val="22"/>
              </w:rPr>
              <w:t>Από 15 Ιουν</w:t>
            </w:r>
            <w:r w:rsidRPr="00A474FF">
              <w:rPr>
                <w:rFonts w:ascii="Tahoma" w:eastAsiaTheme="minorHAnsi" w:hAnsi="Tahoma" w:cs="Tahoma"/>
                <w:i/>
                <w:sz w:val="22"/>
                <w:szCs w:val="22"/>
                <w:lang w:val="el-GR"/>
              </w:rPr>
              <w:t>ίου</w:t>
            </w:r>
            <w:r w:rsidRPr="00A474FF">
              <w:rPr>
                <w:rFonts w:ascii="Tahoma" w:eastAsiaTheme="minorHAnsi" w:hAnsi="Tahoma" w:cs="Tahoma"/>
                <w:i/>
                <w:sz w:val="22"/>
                <w:szCs w:val="22"/>
              </w:rPr>
              <w:t xml:space="preserve">  έως 15 </w:t>
            </w:r>
            <w:r w:rsidRPr="00A474FF">
              <w:rPr>
                <w:rFonts w:ascii="Tahoma" w:eastAsiaTheme="minorHAnsi" w:hAnsi="Tahoma" w:cs="Tahoma"/>
                <w:i/>
                <w:sz w:val="22"/>
                <w:szCs w:val="22"/>
                <w:lang w:val="el-GR"/>
              </w:rPr>
              <w:t>Σεπτεμβρίου</w:t>
            </w:r>
          </w:p>
        </w:tc>
      </w:tr>
      <w:tr w:rsidR="00A474FF" w:rsidRPr="00A474FF" w:rsidTr="003D5D74">
        <w:trPr>
          <w:trHeight w:val="347"/>
        </w:trPr>
        <w:tc>
          <w:tcPr>
            <w:tcW w:w="961" w:type="dxa"/>
            <w:vMerge/>
            <w:shd w:val="clear" w:color="auto" w:fill="auto"/>
          </w:tcPr>
          <w:p w:rsidR="00A474FF" w:rsidRPr="00A474FF" w:rsidRDefault="00A474FF" w:rsidP="00A474FF">
            <w:pPr>
              <w:spacing w:after="160"/>
              <w:ind w:right="25"/>
              <w:jc w:val="both"/>
              <w:rPr>
                <w:rFonts w:ascii="Tahoma" w:eastAsiaTheme="minorHAnsi" w:hAnsi="Tahoma" w:cs="Tahoma"/>
                <w:i/>
                <w:sz w:val="22"/>
                <w:szCs w:val="22"/>
              </w:rPr>
            </w:pPr>
          </w:p>
        </w:tc>
        <w:tc>
          <w:tcPr>
            <w:tcW w:w="3486" w:type="dxa"/>
            <w:vMerge/>
            <w:shd w:val="clear" w:color="auto" w:fill="auto"/>
          </w:tcPr>
          <w:p w:rsidR="00A474FF" w:rsidRPr="00A474FF" w:rsidRDefault="00A474FF" w:rsidP="00A474FF">
            <w:pPr>
              <w:spacing w:after="160"/>
              <w:ind w:right="25"/>
              <w:jc w:val="both"/>
              <w:rPr>
                <w:rFonts w:ascii="Tahoma" w:eastAsiaTheme="minorHAnsi" w:hAnsi="Tahoma" w:cs="Tahoma"/>
                <w:i/>
                <w:sz w:val="22"/>
                <w:szCs w:val="22"/>
              </w:rPr>
            </w:pP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ΤΙΜΗ</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 xml:space="preserve">Διανυχτέρευση ενηλίκου </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lang w:val="el-GR"/>
              </w:rPr>
              <w:t>3</w:t>
            </w:r>
            <w:r w:rsidRPr="00A474FF">
              <w:rPr>
                <w:rFonts w:ascii="Tahoma" w:eastAsiaTheme="minorHAnsi" w:hAnsi="Tahoma" w:cs="Tahoma"/>
                <w:i/>
                <w:sz w:val="22"/>
                <w:szCs w:val="22"/>
              </w:rPr>
              <w:t>,00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2</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Διανυχτέρευση παιδιού</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3</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Αυτικίνητο</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2,50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4</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Τροχόσπιτο</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3,50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5</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Τροχοσκηνή</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lang w:val="el-GR"/>
              </w:rPr>
              <w:t>3</w:t>
            </w:r>
            <w:r w:rsidRPr="00A474FF">
              <w:rPr>
                <w:rFonts w:ascii="Tahoma" w:eastAsiaTheme="minorHAnsi" w:hAnsi="Tahoma" w:cs="Tahoma"/>
                <w:i/>
                <w:sz w:val="22"/>
                <w:szCs w:val="22"/>
              </w:rPr>
              <w:t>,50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6</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Αυτοκινούμενο τρόχοσπιτο</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3,50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7</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Σκηνή μικρή</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2,80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8</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Σκηνή μεγάλη</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3,50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9</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Πούλμαν μέχρι 16 θέσεων</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4,00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10</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Πούλμαν άνω των 16 θέσεων</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5,50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11</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Μοτοσικλέτα</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12</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Σκάφος τρέιλερ</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1,50</w:t>
            </w:r>
          </w:p>
        </w:tc>
      </w:tr>
      <w:tr w:rsidR="00A474FF" w:rsidRPr="00A474FF" w:rsidTr="003D5D74">
        <w:tc>
          <w:tcPr>
            <w:tcW w:w="961"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13</w:t>
            </w:r>
          </w:p>
        </w:tc>
        <w:tc>
          <w:tcPr>
            <w:tcW w:w="3486"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Ενοικίαση σκηνής</w:t>
            </w:r>
          </w:p>
        </w:tc>
        <w:tc>
          <w:tcPr>
            <w:tcW w:w="3798" w:type="dxa"/>
          </w:tcPr>
          <w:p w:rsidR="00A474FF" w:rsidRPr="00A474FF" w:rsidRDefault="00A474FF" w:rsidP="00A474FF">
            <w:pPr>
              <w:spacing w:after="160"/>
              <w:ind w:right="25"/>
              <w:jc w:val="both"/>
              <w:rPr>
                <w:rFonts w:ascii="Tahoma" w:eastAsiaTheme="minorHAnsi" w:hAnsi="Tahoma" w:cs="Tahoma"/>
                <w:i/>
                <w:sz w:val="22"/>
                <w:szCs w:val="22"/>
              </w:rPr>
            </w:pPr>
            <w:r w:rsidRPr="00A474FF">
              <w:rPr>
                <w:rFonts w:ascii="Tahoma" w:eastAsiaTheme="minorHAnsi" w:hAnsi="Tahoma" w:cs="Tahoma"/>
                <w:i/>
                <w:sz w:val="22"/>
                <w:szCs w:val="22"/>
              </w:rPr>
              <w:t>3,00</w:t>
            </w:r>
          </w:p>
        </w:tc>
      </w:tr>
    </w:tbl>
    <w:p w:rsidR="00A474FF" w:rsidRPr="00A474FF" w:rsidRDefault="00A474FF" w:rsidP="00A474FF">
      <w:pPr>
        <w:ind w:right="25"/>
        <w:jc w:val="both"/>
        <w:rPr>
          <w:rFonts w:ascii="Tahoma" w:hAnsi="Tahoma" w:cs="Tahoma"/>
          <w:i/>
          <w:sz w:val="22"/>
          <w:szCs w:val="22"/>
          <w:u w:val="single"/>
        </w:rPr>
      </w:pPr>
      <w:r w:rsidRPr="00A474FF">
        <w:rPr>
          <w:rFonts w:ascii="Tahoma" w:hAnsi="Tahoma" w:cs="Tahoma"/>
          <w:i/>
          <w:sz w:val="22"/>
          <w:szCs w:val="22"/>
          <w:u w:val="single"/>
        </w:rPr>
        <w:t>ΠΡΟΣΘΕΤΕΣ ΕΚΠΤΩΣΕΙΣ:</w:t>
      </w:r>
    </w:p>
    <w:p w:rsidR="00A474FF" w:rsidRPr="00A474FF" w:rsidRDefault="00A474FF" w:rsidP="00A474FF">
      <w:pPr>
        <w:numPr>
          <w:ilvl w:val="0"/>
          <w:numId w:val="2"/>
        </w:numPr>
        <w:suppressAutoHyphens w:val="0"/>
        <w:spacing w:after="160" w:line="256" w:lineRule="auto"/>
        <w:ind w:right="25"/>
        <w:jc w:val="both"/>
        <w:rPr>
          <w:rFonts w:ascii="Tahoma" w:hAnsi="Tahoma" w:cs="Tahoma"/>
          <w:i/>
          <w:sz w:val="22"/>
          <w:szCs w:val="22"/>
        </w:rPr>
      </w:pPr>
      <w:r w:rsidRPr="00A474FF">
        <w:rPr>
          <w:rFonts w:ascii="Tahoma" w:hAnsi="Tahoma" w:cs="Tahoma"/>
          <w:i/>
          <w:sz w:val="22"/>
          <w:szCs w:val="22"/>
        </w:rPr>
        <w:t>Φοιτητές έκπτωση 50%</w:t>
      </w:r>
    </w:p>
    <w:p w:rsidR="00A474FF" w:rsidRPr="00A474FF" w:rsidRDefault="00A474FF" w:rsidP="00A474FF">
      <w:pPr>
        <w:ind w:right="25"/>
        <w:jc w:val="both"/>
        <w:rPr>
          <w:rFonts w:ascii="Tahoma" w:hAnsi="Tahoma" w:cs="Tahoma"/>
          <w:i/>
          <w:sz w:val="22"/>
          <w:szCs w:val="22"/>
          <w:u w:val="single"/>
        </w:rPr>
      </w:pPr>
      <w:r w:rsidRPr="00A474FF">
        <w:rPr>
          <w:rFonts w:ascii="Tahoma" w:hAnsi="Tahoma" w:cs="Tahoma"/>
          <w:i/>
          <w:sz w:val="22"/>
          <w:szCs w:val="22"/>
          <w:u w:val="single"/>
        </w:rPr>
        <w:lastRenderedPageBreak/>
        <w:t>ΠΡΟΣΘΕΤΕΣ ΠΑΡΟΧΕΣ:</w:t>
      </w:r>
    </w:p>
    <w:p w:rsidR="00A474FF" w:rsidRPr="00A474FF" w:rsidRDefault="00A474FF" w:rsidP="00A474FF">
      <w:pPr>
        <w:numPr>
          <w:ilvl w:val="0"/>
          <w:numId w:val="2"/>
        </w:numPr>
        <w:suppressAutoHyphens w:val="0"/>
        <w:spacing w:after="160" w:line="256" w:lineRule="auto"/>
        <w:ind w:right="25"/>
        <w:jc w:val="both"/>
        <w:rPr>
          <w:rFonts w:ascii="Tahoma" w:hAnsi="Tahoma" w:cs="Tahoma"/>
          <w:i/>
          <w:sz w:val="22"/>
          <w:szCs w:val="22"/>
        </w:rPr>
      </w:pPr>
      <w:r w:rsidRPr="00A474FF">
        <w:rPr>
          <w:rFonts w:ascii="Tahoma" w:hAnsi="Tahoma" w:cs="Tahoma"/>
          <w:i/>
          <w:sz w:val="22"/>
          <w:szCs w:val="22"/>
        </w:rPr>
        <w:t>Παροχή ηλεκτρικού ρεύματος  3,50 € ανά ημέρα</w:t>
      </w:r>
    </w:p>
    <w:p w:rsidR="00A474FF" w:rsidRPr="00A474FF" w:rsidRDefault="00A474FF" w:rsidP="00A474FF">
      <w:pPr>
        <w:numPr>
          <w:ilvl w:val="0"/>
          <w:numId w:val="2"/>
        </w:numPr>
        <w:suppressAutoHyphens w:val="0"/>
        <w:spacing w:after="160" w:line="256" w:lineRule="auto"/>
        <w:ind w:right="25"/>
        <w:jc w:val="both"/>
        <w:rPr>
          <w:rFonts w:ascii="Tahoma" w:hAnsi="Tahoma" w:cs="Tahoma"/>
          <w:i/>
          <w:sz w:val="22"/>
          <w:szCs w:val="22"/>
          <w:lang w:val="el-GR"/>
        </w:rPr>
      </w:pPr>
      <w:r w:rsidRPr="00A474FF">
        <w:rPr>
          <w:rFonts w:ascii="Tahoma" w:hAnsi="Tahoma" w:cs="Tahoma"/>
          <w:i/>
          <w:sz w:val="22"/>
          <w:szCs w:val="22"/>
          <w:lang w:val="el-GR"/>
        </w:rPr>
        <w:t xml:space="preserve">Διαμονή με τροχόσπιτο όλο το έτος  400,00 € </w:t>
      </w:r>
    </w:p>
    <w:p w:rsidR="00A474FF" w:rsidRPr="00A474FF" w:rsidRDefault="00A474FF" w:rsidP="00A474FF">
      <w:pPr>
        <w:ind w:right="25"/>
        <w:jc w:val="both"/>
        <w:rPr>
          <w:rFonts w:ascii="Tahoma" w:hAnsi="Tahoma" w:cs="Tahoma"/>
          <w:i/>
          <w:sz w:val="22"/>
          <w:szCs w:val="22"/>
          <w:lang w:val="el-GR"/>
        </w:rPr>
      </w:pPr>
      <w:r w:rsidRPr="00A474FF">
        <w:rPr>
          <w:rFonts w:ascii="Tahoma" w:hAnsi="Tahoma" w:cs="Tahoma"/>
          <w:i/>
          <w:sz w:val="22"/>
          <w:szCs w:val="22"/>
          <w:lang w:val="el-GR"/>
        </w:rPr>
        <w:t>Αναμενόμενα  έσοδα που θα εισπραχθούν από την ανωτέρω αύξηση εκτιμώνται ανά κατηγορία περιπτώσεων πελατών ως εξής:</w:t>
      </w:r>
    </w:p>
    <w:p w:rsidR="00A474FF" w:rsidRPr="00A474FF" w:rsidRDefault="00A474FF" w:rsidP="00A474FF">
      <w:pPr>
        <w:suppressAutoHyphens w:val="0"/>
        <w:spacing w:line="360" w:lineRule="auto"/>
        <w:jc w:val="both"/>
        <w:rPr>
          <w:rFonts w:ascii="Tahoma" w:eastAsia="Calibri" w:hAnsi="Tahoma" w:cs="Tahoma"/>
          <w:b/>
          <w:i/>
          <w:sz w:val="22"/>
          <w:szCs w:val="22"/>
          <w:lang w:val="el-GR" w:eastAsia="en-US"/>
        </w:rPr>
      </w:pPr>
      <w:r w:rsidRPr="00A474FF">
        <w:rPr>
          <w:rFonts w:ascii="Tahoma" w:eastAsia="Calibri" w:hAnsi="Tahoma" w:cs="Tahoma"/>
          <w:i/>
          <w:sz w:val="22"/>
          <w:szCs w:val="22"/>
          <w:u w:val="single"/>
          <w:lang w:val="el-GR" w:eastAsia="en-US"/>
        </w:rPr>
        <w:t>1</w:t>
      </w:r>
      <w:r w:rsidRPr="00A474FF">
        <w:rPr>
          <w:rFonts w:ascii="Tahoma" w:eastAsia="Calibri" w:hAnsi="Tahoma" w:cs="Tahoma"/>
          <w:i/>
          <w:sz w:val="22"/>
          <w:szCs w:val="22"/>
          <w:u w:val="single"/>
          <w:vertAlign w:val="superscript"/>
          <w:lang w:val="el-GR" w:eastAsia="en-US"/>
        </w:rPr>
        <w:t>ο</w:t>
      </w:r>
      <w:r w:rsidRPr="00A474FF">
        <w:rPr>
          <w:rFonts w:ascii="Tahoma" w:eastAsia="Calibri" w:hAnsi="Tahoma" w:cs="Tahoma"/>
          <w:i/>
          <w:sz w:val="22"/>
          <w:szCs w:val="22"/>
          <w:u w:val="single"/>
          <w:lang w:val="el-GR" w:eastAsia="en-US"/>
        </w:rPr>
        <w:t xml:space="preserve"> παράδειγμα (Κατηγορία: </w:t>
      </w:r>
      <w:proofErr w:type="spellStart"/>
      <w:r w:rsidRPr="00A474FF">
        <w:rPr>
          <w:rFonts w:ascii="Tahoma" w:eastAsia="Calibri" w:hAnsi="Tahoma" w:cs="Tahoma"/>
          <w:i/>
          <w:sz w:val="22"/>
          <w:szCs w:val="22"/>
          <w:u w:val="single"/>
          <w:lang w:val="el-GR" w:eastAsia="en-US"/>
        </w:rPr>
        <w:t>διανυχτέρευση</w:t>
      </w:r>
      <w:proofErr w:type="spellEnd"/>
      <w:r w:rsidRPr="00A474FF">
        <w:rPr>
          <w:rFonts w:ascii="Tahoma" w:eastAsia="Calibri" w:hAnsi="Tahoma" w:cs="Tahoma"/>
          <w:i/>
          <w:sz w:val="22"/>
          <w:szCs w:val="22"/>
          <w:u w:val="single"/>
          <w:lang w:val="el-GR" w:eastAsia="en-US"/>
        </w:rPr>
        <w:t xml:space="preserve"> πελάτη με σκηνή μεγάλη και αυτοκίνητο ή τρέιλερ σκάφους ): </w:t>
      </w:r>
      <w:r w:rsidRPr="00A474FF">
        <w:rPr>
          <w:rFonts w:ascii="Tahoma" w:eastAsia="Calibri" w:hAnsi="Tahoma" w:cs="Tahoma"/>
          <w:i/>
          <w:sz w:val="22"/>
          <w:szCs w:val="22"/>
          <w:lang w:val="el-GR" w:eastAsia="en-US"/>
        </w:rPr>
        <w:t xml:space="preserve">αύξηση αντίτιμου διανυκτέρευσης </w:t>
      </w:r>
      <w:r w:rsidRPr="00A474FF">
        <w:rPr>
          <w:rFonts w:ascii="Tahoma" w:eastAsia="Calibri" w:hAnsi="Tahoma" w:cs="Tahoma"/>
          <w:i/>
          <w:sz w:val="22"/>
          <w:szCs w:val="22"/>
          <w:u w:val="single"/>
          <w:lang w:val="el-GR" w:eastAsia="en-US"/>
        </w:rPr>
        <w:t>0,50 €</w:t>
      </w:r>
      <w:r w:rsidRPr="00A474FF">
        <w:rPr>
          <w:rFonts w:ascii="Tahoma" w:eastAsia="Calibri" w:hAnsi="Tahoma" w:cs="Tahoma"/>
          <w:i/>
          <w:sz w:val="22"/>
          <w:szCs w:val="22"/>
          <w:lang w:val="el-GR" w:eastAsia="en-US"/>
        </w:rPr>
        <w:t xml:space="preserve"> + αύξηση αντίτιμου σκηνής </w:t>
      </w:r>
      <w:r w:rsidRPr="00A474FF">
        <w:rPr>
          <w:rFonts w:ascii="Tahoma" w:eastAsia="Calibri" w:hAnsi="Tahoma" w:cs="Tahoma"/>
          <w:i/>
          <w:sz w:val="22"/>
          <w:szCs w:val="22"/>
          <w:u w:val="single"/>
          <w:lang w:val="el-GR" w:eastAsia="en-US"/>
        </w:rPr>
        <w:t>1,00 €</w:t>
      </w:r>
      <w:r w:rsidRPr="00A474FF">
        <w:rPr>
          <w:rFonts w:ascii="Tahoma" w:eastAsia="Calibri" w:hAnsi="Tahoma" w:cs="Tahoma"/>
          <w:i/>
          <w:sz w:val="22"/>
          <w:szCs w:val="22"/>
          <w:lang w:val="el-GR" w:eastAsia="en-US"/>
        </w:rPr>
        <w:t xml:space="preserve"> + αύξηση αντίτιμου πάρκινγκ μοτοσικλέτας ή τρέιλερ σκάφους 0,50 € =</w:t>
      </w:r>
      <w:r w:rsidRPr="00A474FF">
        <w:rPr>
          <w:rFonts w:ascii="Tahoma" w:eastAsia="Calibri" w:hAnsi="Tahoma" w:cs="Tahoma"/>
          <w:b/>
          <w:i/>
          <w:sz w:val="22"/>
          <w:szCs w:val="22"/>
          <w:lang w:val="el-GR" w:eastAsia="en-US"/>
        </w:rPr>
        <w:t>2,00 €.</w:t>
      </w:r>
    </w:p>
    <w:p w:rsidR="00A474FF" w:rsidRPr="00A474FF" w:rsidRDefault="00A474FF" w:rsidP="00A474FF">
      <w:pPr>
        <w:suppressAutoHyphens w:val="0"/>
        <w:spacing w:line="360" w:lineRule="auto"/>
        <w:jc w:val="both"/>
        <w:rPr>
          <w:rFonts w:ascii="Tahoma" w:eastAsia="Calibri" w:hAnsi="Tahoma" w:cs="Tahoma"/>
          <w:b/>
          <w:i/>
          <w:sz w:val="22"/>
          <w:szCs w:val="22"/>
          <w:lang w:val="el-GR" w:eastAsia="en-US"/>
        </w:rPr>
      </w:pPr>
      <w:r w:rsidRPr="00A474FF">
        <w:rPr>
          <w:rFonts w:ascii="Tahoma" w:eastAsia="Calibri" w:hAnsi="Tahoma" w:cs="Tahoma"/>
          <w:i/>
          <w:sz w:val="22"/>
          <w:szCs w:val="22"/>
          <w:u w:val="single"/>
          <w:lang w:val="el-GR" w:eastAsia="en-US"/>
        </w:rPr>
        <w:t>2</w:t>
      </w:r>
      <w:r w:rsidRPr="00A474FF">
        <w:rPr>
          <w:rFonts w:ascii="Tahoma" w:eastAsia="Calibri" w:hAnsi="Tahoma" w:cs="Tahoma"/>
          <w:i/>
          <w:sz w:val="22"/>
          <w:szCs w:val="22"/>
          <w:u w:val="single"/>
          <w:vertAlign w:val="superscript"/>
          <w:lang w:val="el-GR" w:eastAsia="en-US"/>
        </w:rPr>
        <w:t>Ο</w:t>
      </w:r>
      <w:r w:rsidRPr="00A474FF">
        <w:rPr>
          <w:rFonts w:ascii="Tahoma" w:eastAsia="Calibri" w:hAnsi="Tahoma" w:cs="Tahoma"/>
          <w:i/>
          <w:sz w:val="22"/>
          <w:szCs w:val="22"/>
          <w:u w:val="single"/>
          <w:lang w:val="el-GR" w:eastAsia="en-US"/>
        </w:rPr>
        <w:t xml:space="preserve"> παράδειγμα (Κατηγορία: </w:t>
      </w:r>
      <w:proofErr w:type="spellStart"/>
      <w:r w:rsidRPr="00A474FF">
        <w:rPr>
          <w:rFonts w:ascii="Tahoma" w:eastAsia="Calibri" w:hAnsi="Tahoma" w:cs="Tahoma"/>
          <w:i/>
          <w:sz w:val="22"/>
          <w:szCs w:val="22"/>
          <w:u w:val="single"/>
          <w:lang w:val="el-GR" w:eastAsia="en-US"/>
        </w:rPr>
        <w:t>διανυχτέρευση</w:t>
      </w:r>
      <w:proofErr w:type="spellEnd"/>
      <w:r w:rsidRPr="00A474FF">
        <w:rPr>
          <w:rFonts w:ascii="Tahoma" w:eastAsia="Calibri" w:hAnsi="Tahoma" w:cs="Tahoma"/>
          <w:i/>
          <w:sz w:val="22"/>
          <w:szCs w:val="22"/>
          <w:u w:val="single"/>
          <w:lang w:val="el-GR" w:eastAsia="en-US"/>
        </w:rPr>
        <w:t xml:space="preserve"> πελάτη με σκηνή μεγάλη και αυτοκίνητο):</w:t>
      </w:r>
      <w:r w:rsidRPr="00A474FF">
        <w:rPr>
          <w:rFonts w:ascii="Tahoma" w:eastAsia="Calibri" w:hAnsi="Tahoma" w:cs="Tahoma"/>
          <w:b/>
          <w:i/>
          <w:sz w:val="22"/>
          <w:szCs w:val="22"/>
          <w:lang w:val="el-GR" w:eastAsia="en-US"/>
        </w:rPr>
        <w:t xml:space="preserve"> </w:t>
      </w:r>
      <w:r w:rsidRPr="00A474FF">
        <w:rPr>
          <w:rFonts w:ascii="Tahoma" w:eastAsia="Calibri" w:hAnsi="Tahoma" w:cs="Tahoma"/>
          <w:i/>
          <w:sz w:val="22"/>
          <w:szCs w:val="22"/>
          <w:lang w:val="el-GR" w:eastAsia="en-US"/>
        </w:rPr>
        <w:t xml:space="preserve">αύξηση αντίτιμου διανυκτέρευσης </w:t>
      </w:r>
      <w:r w:rsidRPr="00A474FF">
        <w:rPr>
          <w:rFonts w:ascii="Tahoma" w:eastAsia="Calibri" w:hAnsi="Tahoma" w:cs="Tahoma"/>
          <w:i/>
          <w:sz w:val="22"/>
          <w:szCs w:val="22"/>
          <w:u w:val="single"/>
          <w:lang w:val="el-GR" w:eastAsia="en-US"/>
        </w:rPr>
        <w:t>0,50 €</w:t>
      </w:r>
      <w:r w:rsidRPr="00A474FF">
        <w:rPr>
          <w:rFonts w:ascii="Tahoma" w:eastAsia="Calibri" w:hAnsi="Tahoma" w:cs="Tahoma"/>
          <w:i/>
          <w:sz w:val="22"/>
          <w:szCs w:val="22"/>
          <w:lang w:val="el-GR" w:eastAsia="en-US"/>
        </w:rPr>
        <w:t xml:space="preserve"> + αύξηση αντίτιμου σκηνής </w:t>
      </w:r>
      <w:r w:rsidRPr="00A474FF">
        <w:rPr>
          <w:rFonts w:ascii="Tahoma" w:eastAsia="Calibri" w:hAnsi="Tahoma" w:cs="Tahoma"/>
          <w:i/>
          <w:sz w:val="22"/>
          <w:szCs w:val="22"/>
          <w:u w:val="single"/>
          <w:lang w:val="el-GR" w:eastAsia="en-US"/>
        </w:rPr>
        <w:t>0,30 €</w:t>
      </w:r>
      <w:r w:rsidRPr="00A474FF">
        <w:rPr>
          <w:rFonts w:ascii="Tahoma" w:eastAsia="Calibri" w:hAnsi="Tahoma" w:cs="Tahoma"/>
          <w:i/>
          <w:sz w:val="22"/>
          <w:szCs w:val="22"/>
          <w:lang w:val="el-GR" w:eastAsia="en-US"/>
        </w:rPr>
        <w:t xml:space="preserve"> + αύξηση αντίτιμου  αυτοκινήτου 1,00 € = </w:t>
      </w:r>
      <w:r w:rsidRPr="00A474FF">
        <w:rPr>
          <w:rFonts w:ascii="Tahoma" w:eastAsia="Calibri" w:hAnsi="Tahoma" w:cs="Tahoma"/>
          <w:b/>
          <w:i/>
          <w:sz w:val="22"/>
          <w:szCs w:val="22"/>
          <w:lang w:val="el-GR" w:eastAsia="en-US"/>
        </w:rPr>
        <w:t>1,80 €.</w:t>
      </w:r>
    </w:p>
    <w:p w:rsidR="00A474FF" w:rsidRPr="00A474FF" w:rsidRDefault="00A474FF" w:rsidP="00A474FF">
      <w:pPr>
        <w:suppressAutoHyphens w:val="0"/>
        <w:spacing w:line="360" w:lineRule="auto"/>
        <w:jc w:val="both"/>
        <w:rPr>
          <w:rFonts w:ascii="Tahoma" w:eastAsia="Calibri" w:hAnsi="Tahoma" w:cs="Tahoma"/>
          <w:b/>
          <w:i/>
          <w:sz w:val="22"/>
          <w:szCs w:val="22"/>
          <w:lang w:val="el-GR" w:eastAsia="en-US"/>
        </w:rPr>
      </w:pPr>
      <w:r w:rsidRPr="00A474FF">
        <w:rPr>
          <w:rFonts w:ascii="Tahoma" w:eastAsia="Calibri" w:hAnsi="Tahoma" w:cs="Tahoma"/>
          <w:i/>
          <w:sz w:val="22"/>
          <w:szCs w:val="22"/>
          <w:u w:val="single"/>
          <w:lang w:val="el-GR" w:eastAsia="en-US"/>
        </w:rPr>
        <w:t>3</w:t>
      </w:r>
      <w:r w:rsidRPr="00A474FF">
        <w:rPr>
          <w:rFonts w:ascii="Tahoma" w:eastAsia="Calibri" w:hAnsi="Tahoma" w:cs="Tahoma"/>
          <w:i/>
          <w:sz w:val="22"/>
          <w:szCs w:val="22"/>
          <w:u w:val="single"/>
          <w:vertAlign w:val="superscript"/>
          <w:lang w:val="el-GR" w:eastAsia="en-US"/>
        </w:rPr>
        <w:t>ο</w:t>
      </w:r>
      <w:r w:rsidRPr="00A474FF">
        <w:rPr>
          <w:rFonts w:ascii="Tahoma" w:eastAsia="Calibri" w:hAnsi="Tahoma" w:cs="Tahoma"/>
          <w:i/>
          <w:sz w:val="22"/>
          <w:szCs w:val="22"/>
          <w:u w:val="single"/>
          <w:lang w:val="el-GR" w:eastAsia="en-US"/>
        </w:rPr>
        <w:t xml:space="preserve">  παράδειγμα (Κατηγορία: </w:t>
      </w:r>
      <w:proofErr w:type="spellStart"/>
      <w:r w:rsidRPr="00A474FF">
        <w:rPr>
          <w:rFonts w:ascii="Tahoma" w:eastAsia="Calibri" w:hAnsi="Tahoma" w:cs="Tahoma"/>
          <w:i/>
          <w:sz w:val="22"/>
          <w:szCs w:val="22"/>
          <w:u w:val="single"/>
          <w:lang w:val="el-GR" w:eastAsia="en-US"/>
        </w:rPr>
        <w:t>διανυχτέρευση</w:t>
      </w:r>
      <w:proofErr w:type="spellEnd"/>
      <w:r w:rsidRPr="00A474FF">
        <w:rPr>
          <w:rFonts w:ascii="Tahoma" w:eastAsia="Calibri" w:hAnsi="Tahoma" w:cs="Tahoma"/>
          <w:i/>
          <w:sz w:val="22"/>
          <w:szCs w:val="22"/>
          <w:u w:val="single"/>
          <w:lang w:val="el-GR" w:eastAsia="en-US"/>
        </w:rPr>
        <w:t xml:space="preserve"> πελάτη με σκηνή):</w:t>
      </w:r>
      <w:r w:rsidRPr="00A474FF">
        <w:rPr>
          <w:rFonts w:ascii="Tahoma" w:eastAsia="Calibri" w:hAnsi="Tahoma" w:cs="Tahoma"/>
          <w:b/>
          <w:i/>
          <w:sz w:val="22"/>
          <w:szCs w:val="22"/>
          <w:lang w:val="el-GR" w:eastAsia="en-US"/>
        </w:rPr>
        <w:t xml:space="preserve"> </w:t>
      </w:r>
      <w:r w:rsidRPr="00A474FF">
        <w:rPr>
          <w:rFonts w:ascii="Tahoma" w:eastAsia="Calibri" w:hAnsi="Tahoma" w:cs="Tahoma"/>
          <w:i/>
          <w:sz w:val="22"/>
          <w:szCs w:val="22"/>
          <w:lang w:val="el-GR" w:eastAsia="en-US"/>
        </w:rPr>
        <w:t xml:space="preserve">αύξηση αντίτιμου διανυκτέρευσης </w:t>
      </w:r>
      <w:r w:rsidRPr="00A474FF">
        <w:rPr>
          <w:rFonts w:ascii="Tahoma" w:eastAsia="Calibri" w:hAnsi="Tahoma" w:cs="Tahoma"/>
          <w:i/>
          <w:sz w:val="22"/>
          <w:szCs w:val="22"/>
          <w:u w:val="single"/>
          <w:lang w:val="el-GR" w:eastAsia="en-US"/>
        </w:rPr>
        <w:t>0,50 €</w:t>
      </w:r>
      <w:r w:rsidRPr="00A474FF">
        <w:rPr>
          <w:rFonts w:ascii="Tahoma" w:eastAsia="Calibri" w:hAnsi="Tahoma" w:cs="Tahoma"/>
          <w:i/>
          <w:sz w:val="22"/>
          <w:szCs w:val="22"/>
          <w:lang w:val="el-GR" w:eastAsia="en-US"/>
        </w:rPr>
        <w:t xml:space="preserve"> + αύξηση αντίτιμου σκηνής </w:t>
      </w:r>
      <w:r w:rsidRPr="00A474FF">
        <w:rPr>
          <w:rFonts w:ascii="Tahoma" w:eastAsia="Calibri" w:hAnsi="Tahoma" w:cs="Tahoma"/>
          <w:i/>
          <w:sz w:val="22"/>
          <w:szCs w:val="22"/>
          <w:u w:val="single"/>
          <w:lang w:val="el-GR" w:eastAsia="en-US"/>
        </w:rPr>
        <w:t xml:space="preserve">0,30 €= </w:t>
      </w:r>
      <w:r w:rsidRPr="00A474FF">
        <w:rPr>
          <w:rFonts w:ascii="Tahoma" w:eastAsia="Calibri" w:hAnsi="Tahoma" w:cs="Tahoma"/>
          <w:b/>
          <w:i/>
          <w:sz w:val="22"/>
          <w:szCs w:val="22"/>
          <w:lang w:val="el-GR" w:eastAsia="en-US"/>
        </w:rPr>
        <w:t>0,80 €.</w:t>
      </w:r>
    </w:p>
    <w:p w:rsidR="00A474FF" w:rsidRPr="00A474FF" w:rsidRDefault="00A474FF" w:rsidP="00A474FF">
      <w:pPr>
        <w:suppressAutoHyphens w:val="0"/>
        <w:spacing w:line="360" w:lineRule="auto"/>
        <w:jc w:val="both"/>
        <w:rPr>
          <w:rFonts w:ascii="Tahoma" w:eastAsia="Calibri" w:hAnsi="Tahoma" w:cs="Tahoma"/>
          <w:b/>
          <w:i/>
          <w:sz w:val="22"/>
          <w:szCs w:val="22"/>
          <w:u w:val="single"/>
          <w:lang w:val="el-GR" w:eastAsia="en-US"/>
        </w:rPr>
      </w:pPr>
      <w:r w:rsidRPr="00A474FF">
        <w:rPr>
          <w:rFonts w:ascii="Tahoma" w:eastAsia="Calibri" w:hAnsi="Tahoma" w:cs="Tahoma"/>
          <w:i/>
          <w:sz w:val="22"/>
          <w:szCs w:val="22"/>
          <w:u w:val="single"/>
          <w:lang w:val="el-GR" w:eastAsia="en-US"/>
        </w:rPr>
        <w:t>4</w:t>
      </w:r>
      <w:r w:rsidRPr="00A474FF">
        <w:rPr>
          <w:rFonts w:ascii="Tahoma" w:eastAsia="Calibri" w:hAnsi="Tahoma" w:cs="Tahoma"/>
          <w:i/>
          <w:sz w:val="22"/>
          <w:szCs w:val="22"/>
          <w:u w:val="single"/>
          <w:vertAlign w:val="superscript"/>
          <w:lang w:val="el-GR" w:eastAsia="en-US"/>
        </w:rPr>
        <w:t>Ο</w:t>
      </w:r>
      <w:r w:rsidRPr="00A474FF">
        <w:rPr>
          <w:rFonts w:ascii="Tahoma" w:eastAsia="Calibri" w:hAnsi="Tahoma" w:cs="Tahoma"/>
          <w:i/>
          <w:sz w:val="22"/>
          <w:szCs w:val="22"/>
          <w:u w:val="single"/>
          <w:lang w:val="el-GR" w:eastAsia="en-US"/>
        </w:rPr>
        <w:t xml:space="preserve"> παράδειγμα (Κατηγορία: διανυκτέρευση πελάτη χωρίς σκηνή):</w:t>
      </w:r>
      <w:r w:rsidRPr="00A474FF">
        <w:rPr>
          <w:rFonts w:ascii="Tahoma" w:eastAsia="Calibri" w:hAnsi="Tahoma" w:cs="Tahoma"/>
          <w:i/>
          <w:sz w:val="22"/>
          <w:szCs w:val="22"/>
          <w:lang w:val="el-GR" w:eastAsia="en-US"/>
        </w:rPr>
        <w:t xml:space="preserve"> αύξηση αντίτιμου διανυκτέρευσης </w:t>
      </w:r>
      <w:r w:rsidRPr="00A474FF">
        <w:rPr>
          <w:rFonts w:ascii="Tahoma" w:eastAsia="Calibri" w:hAnsi="Tahoma" w:cs="Tahoma"/>
          <w:b/>
          <w:i/>
          <w:sz w:val="22"/>
          <w:szCs w:val="22"/>
          <w:u w:val="single"/>
          <w:lang w:val="el-GR" w:eastAsia="en-US"/>
        </w:rPr>
        <w:t>0,50 €</w:t>
      </w:r>
    </w:p>
    <w:p w:rsidR="00A474FF" w:rsidRPr="00A474FF" w:rsidRDefault="00A474FF" w:rsidP="00A474FF">
      <w:pPr>
        <w:suppressAutoHyphens w:val="0"/>
        <w:spacing w:line="360" w:lineRule="auto"/>
        <w:jc w:val="both"/>
        <w:rPr>
          <w:rFonts w:ascii="Tahoma" w:eastAsia="Calibri" w:hAnsi="Tahoma" w:cs="Tahoma"/>
          <w:b/>
          <w:i/>
          <w:sz w:val="22"/>
          <w:szCs w:val="22"/>
          <w:lang w:val="el-GR" w:eastAsia="en-US"/>
        </w:rPr>
      </w:pPr>
      <w:r w:rsidRPr="00A474FF">
        <w:rPr>
          <w:rFonts w:ascii="Tahoma" w:eastAsia="Calibri" w:hAnsi="Tahoma" w:cs="Tahoma"/>
          <w:i/>
          <w:sz w:val="22"/>
          <w:szCs w:val="22"/>
          <w:lang w:val="el-GR" w:eastAsia="en-US"/>
        </w:rPr>
        <w:t xml:space="preserve">Ενδεικτικός μέσος όρος αύξησης της είσπραξης </w:t>
      </w:r>
      <w:r w:rsidRPr="00A474FF">
        <w:rPr>
          <w:rFonts w:ascii="Tahoma" w:eastAsia="Calibri" w:hAnsi="Tahoma" w:cs="Tahoma"/>
          <w:b/>
          <w:i/>
          <w:sz w:val="22"/>
          <w:szCs w:val="22"/>
          <w:lang w:val="el-GR" w:eastAsia="en-US"/>
        </w:rPr>
        <w:t>ανά διανυκτέρευση</w:t>
      </w:r>
      <w:r w:rsidRPr="00A474FF">
        <w:rPr>
          <w:rFonts w:ascii="Tahoma" w:eastAsia="Calibri" w:hAnsi="Tahoma" w:cs="Tahoma"/>
          <w:i/>
          <w:sz w:val="22"/>
          <w:szCs w:val="22"/>
          <w:lang w:val="el-GR" w:eastAsia="en-US"/>
        </w:rPr>
        <w:t xml:space="preserve"> με βάση τα  ανωτέρω παραδείγματα  (2,00 € +1,80 € +0,80 €+0,50 €+ 1,09 € =5,10  €/4= </w:t>
      </w:r>
      <w:r w:rsidRPr="00A474FF">
        <w:rPr>
          <w:rFonts w:ascii="Tahoma" w:eastAsia="Calibri" w:hAnsi="Tahoma" w:cs="Tahoma"/>
          <w:b/>
          <w:i/>
          <w:sz w:val="22"/>
          <w:szCs w:val="22"/>
          <w:lang w:val="el-GR" w:eastAsia="en-US"/>
        </w:rPr>
        <w:t>1,27 €.</w:t>
      </w:r>
    </w:p>
    <w:p w:rsidR="00A474FF" w:rsidRPr="00A474FF" w:rsidRDefault="00A474FF" w:rsidP="00A474FF">
      <w:pPr>
        <w:suppressAutoHyphens w:val="0"/>
        <w:spacing w:line="360" w:lineRule="auto"/>
        <w:jc w:val="both"/>
        <w:rPr>
          <w:rFonts w:ascii="Tahoma" w:eastAsia="Calibri" w:hAnsi="Tahoma" w:cs="Tahoma"/>
          <w:i/>
          <w:sz w:val="22"/>
          <w:szCs w:val="22"/>
          <w:lang w:val="el-GR" w:eastAsia="en-US"/>
        </w:rPr>
      </w:pPr>
      <w:r w:rsidRPr="00A474FF">
        <w:rPr>
          <w:rFonts w:ascii="Tahoma" w:eastAsia="Calibri" w:hAnsi="Tahoma" w:cs="Tahoma"/>
          <w:b/>
          <w:i/>
          <w:sz w:val="22"/>
          <w:szCs w:val="22"/>
          <w:lang w:val="el-GR" w:eastAsia="en-US"/>
        </w:rPr>
        <w:t>Σύνολο εσόδων</w:t>
      </w:r>
      <w:r w:rsidRPr="00A474FF">
        <w:rPr>
          <w:rFonts w:ascii="Tahoma" w:eastAsia="Calibri" w:hAnsi="Tahoma" w:cs="Tahoma"/>
          <w:i/>
          <w:sz w:val="22"/>
          <w:szCs w:val="22"/>
          <w:lang w:val="el-GR" w:eastAsia="en-US"/>
        </w:rPr>
        <w:t xml:space="preserve"> που εκτιμάται ότι θα προκύψει από τις ανωτέρω αυξήσεις = Μ.Ο  ετήσιων διανυκτερεύσεων 15.358 Χ Μ.Ο. είσπραξης ανά διανυκτέρευση (Μ.Ο είσπραξης ανά διανυκτέρευση μέχρι σήμερα 4,57 €  + Μ. Ο. είσπραξης που θα προέλθει από την προτεινόμενη αύξηση αντιτίμου 1,27 € = 5,84 €) =</w:t>
      </w:r>
      <w:r w:rsidRPr="00A474FF">
        <w:rPr>
          <w:rFonts w:ascii="Tahoma" w:eastAsia="Calibri" w:hAnsi="Tahoma" w:cs="Tahoma"/>
          <w:b/>
          <w:i/>
          <w:sz w:val="22"/>
          <w:szCs w:val="22"/>
          <w:lang w:val="el-GR" w:eastAsia="en-US"/>
        </w:rPr>
        <w:t xml:space="preserve"> 89.690,72 €, </w:t>
      </w:r>
      <w:r w:rsidRPr="00A474FF">
        <w:rPr>
          <w:rFonts w:ascii="Tahoma" w:eastAsia="Calibri" w:hAnsi="Tahoma" w:cs="Tahoma"/>
          <w:i/>
          <w:sz w:val="22"/>
          <w:szCs w:val="22"/>
          <w:lang w:val="el-GR" w:eastAsia="en-US"/>
        </w:rPr>
        <w:t>επομένως ισόποσα έξοδα  δύναται να προβλεφθούν στον προϋπολογισμό του έτους 2020 για την λειτουργία του κάμπινγκ.</w:t>
      </w:r>
    </w:p>
    <w:p w:rsidR="00A474FF" w:rsidRPr="003D5D74" w:rsidRDefault="00A474FF" w:rsidP="00A474FF">
      <w:pPr>
        <w:suppressAutoHyphens w:val="0"/>
        <w:spacing w:line="360" w:lineRule="auto"/>
        <w:contextualSpacing/>
        <w:jc w:val="both"/>
        <w:rPr>
          <w:rFonts w:ascii="Tahoma" w:eastAsia="Calibri" w:hAnsi="Tahoma" w:cs="Tahoma"/>
          <w:i/>
          <w:sz w:val="22"/>
          <w:szCs w:val="22"/>
          <w:lang w:val="el-GR" w:eastAsia="en-US"/>
        </w:rPr>
      </w:pPr>
      <w:r w:rsidRPr="00A474FF">
        <w:rPr>
          <w:rFonts w:ascii="Tahoma" w:hAnsi="Tahoma" w:cs="Tahoma"/>
          <w:i/>
          <w:sz w:val="22"/>
          <w:szCs w:val="22"/>
          <w:lang w:val="el-GR"/>
        </w:rPr>
        <w:t xml:space="preserve">Στην παρούσα απόφαση μειοψήφησαν δύο (2) δημοτικοί σύμβουλοι από την παράταξη της μειοψηφίας </w:t>
      </w:r>
      <w:r w:rsidRPr="00A474FF">
        <w:rPr>
          <w:rFonts w:ascii="Tahoma" w:eastAsia="Calibri" w:hAnsi="Tahoma" w:cs="Tahoma"/>
          <w:i/>
          <w:sz w:val="22"/>
          <w:szCs w:val="22"/>
          <w:lang w:val="el-GR" w:eastAsia="en-US"/>
        </w:rPr>
        <w:t xml:space="preserve">¨Δημοτικό Ενωτικό Κίνημα  Συνεργασίας¨  οι κ.κ. Βίτσας Αθανάσιος, και Σαράντος Γεώργιος με το σκεπτικό ότι οι προτεινόμενες τιμές αντιτίμου παρεχόμενων υπηρεσιών  του Δημοτικού Κάμπινγκ Φυσικής Διαβίωσης Πλατιάς Νήσου Σαμοθράκης θα πρέπει να γίνουν μετά την </w:t>
      </w:r>
      <w:proofErr w:type="spellStart"/>
      <w:r w:rsidRPr="00A474FF">
        <w:rPr>
          <w:rFonts w:ascii="Tahoma" w:eastAsia="Calibri" w:hAnsi="Tahoma" w:cs="Tahoma"/>
          <w:i/>
          <w:sz w:val="22"/>
          <w:szCs w:val="22"/>
          <w:lang w:val="el-GR" w:eastAsia="en-US"/>
        </w:rPr>
        <w:t>αδειο</w:t>
      </w:r>
      <w:r w:rsidR="003D5D74">
        <w:rPr>
          <w:rFonts w:ascii="Tahoma" w:eastAsia="Calibri" w:hAnsi="Tahoma" w:cs="Tahoma"/>
          <w:i/>
          <w:sz w:val="22"/>
          <w:szCs w:val="22"/>
          <w:lang w:val="el-GR" w:eastAsia="en-US"/>
        </w:rPr>
        <w:t>δότηση</w:t>
      </w:r>
      <w:proofErr w:type="spellEnd"/>
      <w:r w:rsidR="003D5D74">
        <w:rPr>
          <w:rFonts w:ascii="Tahoma" w:eastAsia="Calibri" w:hAnsi="Tahoma" w:cs="Tahoma"/>
          <w:i/>
          <w:sz w:val="22"/>
          <w:szCs w:val="22"/>
          <w:lang w:val="el-GR" w:eastAsia="en-US"/>
        </w:rPr>
        <w:t xml:space="preserve"> λειτουργίας του κάμπινγκ»</w:t>
      </w:r>
    </w:p>
    <w:p w:rsidR="00A474FF" w:rsidRDefault="00A474FF" w:rsidP="00A474FF">
      <w:pPr>
        <w:suppressAutoHyphens w:val="0"/>
        <w:spacing w:line="360" w:lineRule="auto"/>
        <w:contextualSpacing/>
        <w:jc w:val="both"/>
        <w:rPr>
          <w:rFonts w:ascii="Tahoma" w:eastAsia="Calibri" w:hAnsi="Tahoma" w:cs="Tahoma"/>
          <w:sz w:val="22"/>
          <w:szCs w:val="22"/>
          <w:lang w:val="el-GR" w:eastAsia="en-US"/>
        </w:rPr>
      </w:pPr>
    </w:p>
    <w:p w:rsidR="00A474FF" w:rsidRPr="00844524" w:rsidRDefault="00A474FF" w:rsidP="00A474FF">
      <w:pPr>
        <w:spacing w:line="360" w:lineRule="auto"/>
        <w:rPr>
          <w:rFonts w:ascii="Tahoma" w:hAnsi="Tahoma" w:cs="Tahoma"/>
          <w:sz w:val="22"/>
          <w:szCs w:val="22"/>
          <w:lang w:val="el-GR"/>
        </w:rPr>
      </w:pPr>
      <w:r w:rsidRPr="00844524">
        <w:rPr>
          <w:rFonts w:ascii="Tahoma" w:hAnsi="Tahoma" w:cs="Tahoma"/>
          <w:sz w:val="22"/>
          <w:szCs w:val="22"/>
          <w:lang w:val="el-GR"/>
        </w:rPr>
        <w:t>Το Δημοτικ</w:t>
      </w:r>
      <w:r>
        <w:rPr>
          <w:rFonts w:ascii="Tahoma" w:hAnsi="Tahoma" w:cs="Tahoma"/>
          <w:sz w:val="22"/>
          <w:szCs w:val="22"/>
          <w:lang w:val="el-GR"/>
        </w:rPr>
        <w:t>ό Συμβούλιο αφού έλαβε υπόψη τις</w:t>
      </w:r>
      <w:r w:rsidRPr="00844524">
        <w:rPr>
          <w:rFonts w:ascii="Tahoma" w:hAnsi="Tahoma" w:cs="Tahoma"/>
          <w:sz w:val="22"/>
          <w:szCs w:val="22"/>
          <w:lang w:val="el-GR"/>
        </w:rPr>
        <w:t xml:space="preserve"> διατάξεις του άρθρου </w:t>
      </w:r>
      <w:r w:rsidRPr="00844524">
        <w:rPr>
          <w:rFonts w:ascii="Tahoma" w:eastAsia="Batang" w:hAnsi="Tahoma" w:cs="Tahoma"/>
          <w:sz w:val="22"/>
          <w:szCs w:val="22"/>
          <w:lang w:val="el-GR"/>
        </w:rPr>
        <w:t xml:space="preserve">72 του Ν. 3852/2010,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50/2020</w:t>
      </w:r>
      <w:r w:rsidRPr="00844524">
        <w:rPr>
          <w:rFonts w:ascii="Tahoma" w:eastAsia="Batang" w:hAnsi="Tahoma" w:cs="Tahoma"/>
          <w:sz w:val="22"/>
          <w:szCs w:val="22"/>
          <w:lang w:val="el-GR"/>
        </w:rPr>
        <w:t xml:space="preserve"> απόφαση της Ο</w:t>
      </w:r>
      <w:r>
        <w:rPr>
          <w:rFonts w:ascii="Tahoma" w:eastAsia="Batang" w:hAnsi="Tahoma" w:cs="Tahoma"/>
          <w:sz w:val="22"/>
          <w:szCs w:val="22"/>
          <w:lang w:val="el-GR"/>
        </w:rPr>
        <w:t>ικονομικής Επιτροπής, το άρθρο 5</w:t>
      </w:r>
      <w:r w:rsidRPr="00844524">
        <w:rPr>
          <w:rFonts w:ascii="Tahoma" w:eastAsia="Batang" w:hAnsi="Tahoma" w:cs="Tahoma"/>
          <w:sz w:val="22"/>
          <w:szCs w:val="22"/>
          <w:lang w:val="el-GR"/>
        </w:rPr>
        <w:t xml:space="preserve"> του Κανονισμού </w:t>
      </w:r>
      <w:r w:rsidRPr="00844524">
        <w:rPr>
          <w:rFonts w:ascii="Tahoma" w:hAnsi="Tahoma" w:cs="Tahoma"/>
          <w:sz w:val="22"/>
          <w:szCs w:val="22"/>
          <w:lang w:val="el-GR" w:eastAsia="el-GR"/>
        </w:rPr>
        <w:t xml:space="preserve">Λειτουργίας </w:t>
      </w:r>
      <w:r w:rsidRPr="00844524">
        <w:rPr>
          <w:rFonts w:ascii="Tahoma" w:hAnsi="Tahoma" w:cs="Tahoma"/>
          <w:sz w:val="22"/>
          <w:szCs w:val="22"/>
          <w:lang w:val="el-GR"/>
        </w:rPr>
        <w:t xml:space="preserve"> </w:t>
      </w:r>
      <w:r w:rsidRPr="00BB6460">
        <w:rPr>
          <w:rFonts w:ascii="Tahoma" w:eastAsia="Calibri" w:hAnsi="Tahoma" w:cs="Tahoma"/>
          <w:sz w:val="22"/>
          <w:szCs w:val="22"/>
          <w:lang w:val="el-GR" w:eastAsia="en-US"/>
        </w:rPr>
        <w:t>του</w:t>
      </w:r>
      <w:r>
        <w:rPr>
          <w:rFonts w:ascii="Tahoma" w:eastAsia="Calibri" w:hAnsi="Tahoma" w:cs="Tahoma"/>
          <w:i/>
          <w:sz w:val="22"/>
          <w:szCs w:val="22"/>
          <w:lang w:val="el-GR" w:eastAsia="en-US"/>
        </w:rPr>
        <w:t xml:space="preserve"> </w:t>
      </w:r>
      <w:r w:rsidRPr="004C283E">
        <w:rPr>
          <w:rFonts w:ascii="Tahoma" w:eastAsia="Calibri" w:hAnsi="Tahoma" w:cs="Tahoma"/>
          <w:sz w:val="22"/>
          <w:szCs w:val="22"/>
          <w:lang w:val="el-GR" w:eastAsia="en-US"/>
        </w:rPr>
        <w:t>Δημοτικού</w:t>
      </w:r>
      <w:r w:rsidRPr="00C63935">
        <w:rPr>
          <w:rFonts w:ascii="Tahoma" w:eastAsia="Calibri" w:hAnsi="Tahoma" w:cs="Tahoma"/>
          <w:sz w:val="22"/>
          <w:szCs w:val="22"/>
          <w:lang w:val="el-GR" w:eastAsia="en-US"/>
        </w:rPr>
        <w:t xml:space="preserve"> Κάμπινγκ Φυσικής Διαβ</w:t>
      </w:r>
      <w:r>
        <w:rPr>
          <w:rFonts w:ascii="Tahoma" w:eastAsia="Calibri" w:hAnsi="Tahoma" w:cs="Tahoma"/>
          <w:sz w:val="22"/>
          <w:szCs w:val="22"/>
          <w:lang w:val="el-GR" w:eastAsia="en-US"/>
        </w:rPr>
        <w:t xml:space="preserve">ίωσης Πλατιάς Νήσου Σαμοθράκης </w:t>
      </w:r>
      <w:r w:rsidRPr="00844524">
        <w:rPr>
          <w:rFonts w:ascii="Tahoma" w:hAnsi="Tahoma" w:cs="Tahoma"/>
          <w:sz w:val="22"/>
          <w:szCs w:val="22"/>
          <w:lang w:val="el-GR"/>
        </w:rPr>
        <w:t>του Δήμου Σαμοθράκης</w:t>
      </w:r>
      <w:r>
        <w:rPr>
          <w:rFonts w:ascii="Tahoma" w:eastAsia="Batang" w:hAnsi="Tahoma" w:cs="Tahoma"/>
          <w:sz w:val="22"/>
          <w:szCs w:val="22"/>
          <w:lang w:val="el-GR"/>
        </w:rPr>
        <w:t xml:space="preserve"> που εγκρίθηκε με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56/2020</w:t>
      </w:r>
      <w:r w:rsidRPr="00844524">
        <w:rPr>
          <w:rFonts w:ascii="Tahoma" w:eastAsia="Batang" w:hAnsi="Tahoma" w:cs="Tahoma"/>
          <w:sz w:val="22"/>
          <w:szCs w:val="22"/>
          <w:lang w:val="el-GR"/>
        </w:rPr>
        <w:t xml:space="preserve"> απόφαση του Δημοτικού Συμβουλίου  </w:t>
      </w:r>
      <w:r w:rsidRPr="00844524">
        <w:rPr>
          <w:rFonts w:ascii="Tahoma" w:hAnsi="Tahoma" w:cs="Tahoma"/>
          <w:sz w:val="22"/>
          <w:szCs w:val="22"/>
          <w:lang w:val="el-GR"/>
        </w:rPr>
        <w:t>και κατόπιν διαλογικής συζήτησης,</w:t>
      </w:r>
    </w:p>
    <w:p w:rsidR="00A474FF" w:rsidRPr="00844524" w:rsidRDefault="00A474FF" w:rsidP="00A474FF">
      <w:pPr>
        <w:suppressAutoHyphens w:val="0"/>
        <w:spacing w:line="360" w:lineRule="auto"/>
        <w:outlineLvl w:val="0"/>
        <w:rPr>
          <w:rFonts w:ascii="Tahoma" w:hAnsi="Tahoma" w:cs="Tahoma"/>
          <w:b/>
          <w:bCs/>
          <w:sz w:val="22"/>
          <w:szCs w:val="22"/>
          <w:lang w:val="el-GR" w:eastAsia="el-GR"/>
        </w:rPr>
      </w:pPr>
      <w:r w:rsidRPr="00844524">
        <w:rPr>
          <w:rFonts w:ascii="Tahoma" w:hAnsi="Tahoma" w:cs="Tahoma"/>
          <w:sz w:val="22"/>
          <w:szCs w:val="22"/>
          <w:lang w:val="el-GR" w:eastAsia="el-GR"/>
        </w:rPr>
        <w:lastRenderedPageBreak/>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Pr>
          <w:rFonts w:ascii="Tahoma" w:hAnsi="Tahoma" w:cs="Tahoma"/>
          <w:b/>
          <w:bCs/>
          <w:sz w:val="22"/>
          <w:szCs w:val="22"/>
          <w:lang w:val="el-GR" w:eastAsia="el-GR"/>
        </w:rPr>
        <w:t>Αποφασίζει με πλειοψηφία</w:t>
      </w:r>
    </w:p>
    <w:p w:rsidR="00A474FF" w:rsidRPr="00A474FF" w:rsidRDefault="00A474FF" w:rsidP="00A474FF">
      <w:pPr>
        <w:suppressAutoHyphens w:val="0"/>
        <w:spacing w:line="360" w:lineRule="auto"/>
        <w:contextualSpacing/>
        <w:jc w:val="both"/>
        <w:rPr>
          <w:rFonts w:ascii="Tahoma" w:eastAsia="Calibri" w:hAnsi="Tahoma" w:cs="Tahoma"/>
          <w:sz w:val="22"/>
          <w:szCs w:val="22"/>
          <w:lang w:val="el-GR" w:eastAsia="en-US"/>
        </w:rPr>
      </w:pPr>
    </w:p>
    <w:p w:rsidR="00A474FF" w:rsidRPr="00A474FF" w:rsidRDefault="003D5D74" w:rsidP="00A474FF">
      <w:pPr>
        <w:suppressAutoHyphens w:val="0"/>
        <w:spacing w:line="360" w:lineRule="auto"/>
        <w:jc w:val="both"/>
        <w:rPr>
          <w:rFonts w:ascii="Tahoma" w:hAnsi="Tahoma" w:cs="Tahoma"/>
          <w:sz w:val="22"/>
          <w:szCs w:val="22"/>
          <w:lang w:val="el-GR" w:eastAsia="el-GR"/>
        </w:rPr>
      </w:pPr>
      <w:r>
        <w:rPr>
          <w:rFonts w:ascii="Tahoma" w:hAnsi="Tahoma" w:cs="Tahoma"/>
          <w:sz w:val="22"/>
          <w:szCs w:val="22"/>
          <w:lang w:val="el-GR" w:eastAsia="el-GR"/>
        </w:rPr>
        <w:t xml:space="preserve">Α. </w:t>
      </w:r>
      <w:r w:rsidR="00A474FF">
        <w:rPr>
          <w:rFonts w:ascii="Tahoma" w:hAnsi="Tahoma" w:cs="Tahoma"/>
          <w:sz w:val="22"/>
          <w:szCs w:val="22"/>
          <w:lang w:val="el-GR" w:eastAsia="el-GR"/>
        </w:rPr>
        <w:t>Επιβάλει αντίτιμο</w:t>
      </w:r>
      <w:r w:rsidR="00A474FF" w:rsidRPr="00A474FF">
        <w:rPr>
          <w:rFonts w:ascii="Tahoma" w:hAnsi="Tahoma" w:cs="Tahoma"/>
          <w:sz w:val="22"/>
          <w:szCs w:val="22"/>
          <w:lang w:val="el-GR" w:eastAsia="el-GR"/>
        </w:rPr>
        <w:t xml:space="preserve"> παρεχόμενων υπηρεσιών </w:t>
      </w:r>
      <w:r w:rsidR="00A474FF" w:rsidRPr="00A474FF">
        <w:rPr>
          <w:rFonts w:ascii="Tahoma" w:eastAsia="Calibri" w:hAnsi="Tahoma" w:cs="Tahoma"/>
          <w:sz w:val="22"/>
          <w:szCs w:val="22"/>
          <w:lang w:val="el-GR" w:eastAsia="en-US"/>
        </w:rPr>
        <w:t>του Δημοτικού Κάμπινγκ Φυσικής Διαβίωσης Πλατιάς Νήσου Σαμοθράκης</w:t>
      </w:r>
      <w:r w:rsidR="00A474FF" w:rsidRPr="00A474FF">
        <w:rPr>
          <w:rFonts w:ascii="Tahoma" w:hAnsi="Tahoma" w:cs="Tahoma"/>
          <w:sz w:val="22"/>
          <w:szCs w:val="22"/>
          <w:lang w:val="el-GR" w:eastAsia="el-GR"/>
        </w:rPr>
        <w:t xml:space="preserve">  </w:t>
      </w:r>
      <w:r>
        <w:rPr>
          <w:rFonts w:ascii="Tahoma" w:hAnsi="Tahoma" w:cs="Tahoma"/>
          <w:sz w:val="22"/>
          <w:szCs w:val="22"/>
          <w:lang w:val="el-GR" w:eastAsia="el-GR"/>
        </w:rPr>
        <w:t xml:space="preserve">και καθορίζει τις τιμές </w:t>
      </w:r>
      <w:r w:rsidR="00A474FF" w:rsidRPr="00A474FF">
        <w:rPr>
          <w:rFonts w:ascii="Tahoma" w:hAnsi="Tahoma" w:cs="Tahoma"/>
          <w:sz w:val="22"/>
          <w:szCs w:val="22"/>
          <w:lang w:val="el-GR" w:eastAsia="el-GR"/>
        </w:rPr>
        <w:t>ως εξής:</w:t>
      </w:r>
    </w:p>
    <w:tbl>
      <w:tblPr>
        <w:tblStyle w:val="2"/>
        <w:tblW w:w="0" w:type="auto"/>
        <w:tblLook w:val="01E0" w:firstRow="1" w:lastRow="1" w:firstColumn="1" w:lastColumn="1" w:noHBand="0" w:noVBand="0"/>
      </w:tblPr>
      <w:tblGrid>
        <w:gridCol w:w="961"/>
        <w:gridCol w:w="3486"/>
        <w:gridCol w:w="3798"/>
      </w:tblGrid>
      <w:tr w:rsidR="00A474FF" w:rsidRPr="00A474FF" w:rsidTr="00B83051">
        <w:tc>
          <w:tcPr>
            <w:tcW w:w="940" w:type="dxa"/>
            <w:vMerge w:val="restart"/>
            <w:shd w:val="clear" w:color="auto" w:fill="auto"/>
          </w:tcPr>
          <w:p w:rsidR="00A474FF" w:rsidRPr="00A474FF" w:rsidRDefault="00A474FF" w:rsidP="00B83051">
            <w:pPr>
              <w:spacing w:after="160"/>
              <w:ind w:right="25"/>
              <w:jc w:val="both"/>
              <w:rPr>
                <w:rFonts w:ascii="Tahoma" w:eastAsiaTheme="minorHAnsi" w:hAnsi="Tahoma" w:cs="Tahoma"/>
                <w:sz w:val="22"/>
                <w:szCs w:val="22"/>
                <w:lang w:val="el-GR"/>
              </w:rPr>
            </w:pPr>
            <w:r w:rsidRPr="00A474FF">
              <w:rPr>
                <w:rFonts w:ascii="Tahoma" w:eastAsia="Calibri" w:hAnsi="Tahoma" w:cs="Tahoma"/>
                <w:sz w:val="22"/>
                <w:szCs w:val="22"/>
                <w:lang w:val="el-GR" w:eastAsia="en-US"/>
              </w:rPr>
              <w:tab/>
            </w:r>
          </w:p>
          <w:p w:rsidR="00A474FF" w:rsidRPr="00A474FF" w:rsidRDefault="00A474FF" w:rsidP="00B83051">
            <w:pPr>
              <w:spacing w:after="160"/>
              <w:ind w:right="25"/>
              <w:jc w:val="both"/>
              <w:rPr>
                <w:rFonts w:ascii="Tahoma" w:eastAsiaTheme="minorHAnsi" w:hAnsi="Tahoma" w:cs="Tahoma"/>
                <w:sz w:val="22"/>
                <w:szCs w:val="22"/>
                <w:lang w:val="en-US"/>
              </w:rPr>
            </w:pPr>
            <w:r w:rsidRPr="00A474FF">
              <w:rPr>
                <w:rFonts w:ascii="Tahoma" w:eastAsiaTheme="minorHAnsi" w:hAnsi="Tahoma" w:cs="Tahoma"/>
                <w:sz w:val="22"/>
                <w:szCs w:val="22"/>
                <w:lang w:val="en-US"/>
              </w:rPr>
              <w:t>A/A</w:t>
            </w:r>
          </w:p>
        </w:tc>
        <w:tc>
          <w:tcPr>
            <w:tcW w:w="3486" w:type="dxa"/>
            <w:vMerge w:val="restart"/>
            <w:shd w:val="clear" w:color="auto" w:fill="auto"/>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Είδος παροχής</w:t>
            </w:r>
          </w:p>
        </w:tc>
        <w:tc>
          <w:tcPr>
            <w:tcW w:w="3798" w:type="dxa"/>
          </w:tcPr>
          <w:p w:rsidR="00A474FF" w:rsidRPr="00A474FF" w:rsidRDefault="00A474FF" w:rsidP="00B83051">
            <w:pPr>
              <w:spacing w:after="160"/>
              <w:ind w:right="25"/>
              <w:jc w:val="both"/>
              <w:rPr>
                <w:rFonts w:ascii="Tahoma" w:eastAsiaTheme="minorHAnsi" w:hAnsi="Tahoma" w:cs="Tahoma"/>
                <w:sz w:val="22"/>
                <w:szCs w:val="22"/>
                <w:lang w:val="el-GR"/>
              </w:rPr>
            </w:pPr>
            <w:r w:rsidRPr="00A474FF">
              <w:rPr>
                <w:rFonts w:ascii="Tahoma" w:eastAsiaTheme="minorHAnsi" w:hAnsi="Tahoma" w:cs="Tahoma"/>
                <w:sz w:val="22"/>
                <w:szCs w:val="22"/>
              </w:rPr>
              <w:t>Από 15 Ιουν</w:t>
            </w:r>
            <w:r w:rsidRPr="00A474FF">
              <w:rPr>
                <w:rFonts w:ascii="Tahoma" w:eastAsiaTheme="minorHAnsi" w:hAnsi="Tahoma" w:cs="Tahoma"/>
                <w:sz w:val="22"/>
                <w:szCs w:val="22"/>
                <w:lang w:val="el-GR"/>
              </w:rPr>
              <w:t>ίου</w:t>
            </w:r>
            <w:r w:rsidRPr="00A474FF">
              <w:rPr>
                <w:rFonts w:ascii="Tahoma" w:eastAsiaTheme="minorHAnsi" w:hAnsi="Tahoma" w:cs="Tahoma"/>
                <w:sz w:val="22"/>
                <w:szCs w:val="22"/>
              </w:rPr>
              <w:t xml:space="preserve">  έως 15 </w:t>
            </w:r>
            <w:r w:rsidRPr="00A474FF">
              <w:rPr>
                <w:rFonts w:ascii="Tahoma" w:eastAsiaTheme="minorHAnsi" w:hAnsi="Tahoma" w:cs="Tahoma"/>
                <w:sz w:val="22"/>
                <w:szCs w:val="22"/>
                <w:lang w:val="el-GR"/>
              </w:rPr>
              <w:t>Σεπτεμβρίου</w:t>
            </w:r>
          </w:p>
        </w:tc>
      </w:tr>
      <w:tr w:rsidR="00A474FF" w:rsidRPr="00A474FF" w:rsidTr="00B83051">
        <w:trPr>
          <w:trHeight w:val="347"/>
        </w:trPr>
        <w:tc>
          <w:tcPr>
            <w:tcW w:w="940" w:type="dxa"/>
            <w:vMerge/>
            <w:shd w:val="clear" w:color="auto" w:fill="auto"/>
          </w:tcPr>
          <w:p w:rsidR="00A474FF" w:rsidRPr="00A474FF" w:rsidRDefault="00A474FF" w:rsidP="00B83051">
            <w:pPr>
              <w:spacing w:after="160"/>
              <w:ind w:right="25"/>
              <w:jc w:val="both"/>
              <w:rPr>
                <w:rFonts w:ascii="Tahoma" w:eastAsiaTheme="minorHAnsi" w:hAnsi="Tahoma" w:cs="Tahoma"/>
                <w:sz w:val="22"/>
                <w:szCs w:val="22"/>
              </w:rPr>
            </w:pPr>
          </w:p>
        </w:tc>
        <w:tc>
          <w:tcPr>
            <w:tcW w:w="3486" w:type="dxa"/>
            <w:vMerge/>
            <w:shd w:val="clear" w:color="auto" w:fill="auto"/>
          </w:tcPr>
          <w:p w:rsidR="00A474FF" w:rsidRPr="00A474FF" w:rsidRDefault="00A474FF" w:rsidP="00B83051">
            <w:pPr>
              <w:spacing w:after="160"/>
              <w:ind w:right="25"/>
              <w:jc w:val="both"/>
              <w:rPr>
                <w:rFonts w:ascii="Tahoma" w:eastAsiaTheme="minorHAnsi" w:hAnsi="Tahoma" w:cs="Tahoma"/>
                <w:sz w:val="22"/>
                <w:szCs w:val="22"/>
              </w:rPr>
            </w:pP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ΤΙΜΗ</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 xml:space="preserve">Διανυχτέρευση ενηλίκου </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lang w:val="el-GR"/>
              </w:rPr>
              <w:t>3</w:t>
            </w:r>
            <w:r w:rsidRPr="00A474FF">
              <w:rPr>
                <w:rFonts w:ascii="Tahoma" w:eastAsiaTheme="minorHAnsi" w:hAnsi="Tahoma" w:cs="Tahoma"/>
                <w:sz w:val="22"/>
                <w:szCs w:val="22"/>
              </w:rPr>
              <w:t>,00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2</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Διανυχτέρευση παιδιού</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3</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Αυτικίνητο</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2,50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4</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Τροχόσπιτο</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3,50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5</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Τροχοσκηνή</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lang w:val="el-GR"/>
              </w:rPr>
              <w:t>3</w:t>
            </w:r>
            <w:r w:rsidRPr="00A474FF">
              <w:rPr>
                <w:rFonts w:ascii="Tahoma" w:eastAsiaTheme="minorHAnsi" w:hAnsi="Tahoma" w:cs="Tahoma"/>
                <w:sz w:val="22"/>
                <w:szCs w:val="22"/>
              </w:rPr>
              <w:t>,50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6</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Αυτοκινούμενο τρόχοσπιτο</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3,50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7</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Σκηνή μικρή</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2,80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8</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Σκηνή μεγάλη</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3,50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9</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Πούλμαν μέχρι 16 θέσεων</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4,00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10</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Πούλμαν άνω των 16 θέσεων</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5,50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11</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Μοτοσικλέτα</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12</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Σκάφος τρέιλερ</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1,50</w:t>
            </w:r>
          </w:p>
        </w:tc>
      </w:tr>
      <w:tr w:rsidR="00A474FF" w:rsidRPr="00A474FF" w:rsidTr="00B83051">
        <w:tc>
          <w:tcPr>
            <w:tcW w:w="940"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13</w:t>
            </w:r>
          </w:p>
        </w:tc>
        <w:tc>
          <w:tcPr>
            <w:tcW w:w="3486"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Ενοικίαση σκηνής</w:t>
            </w:r>
          </w:p>
        </w:tc>
        <w:tc>
          <w:tcPr>
            <w:tcW w:w="3798" w:type="dxa"/>
          </w:tcPr>
          <w:p w:rsidR="00A474FF" w:rsidRPr="00A474FF" w:rsidRDefault="00A474FF" w:rsidP="00B83051">
            <w:pPr>
              <w:spacing w:after="160"/>
              <w:ind w:right="25"/>
              <w:jc w:val="both"/>
              <w:rPr>
                <w:rFonts w:ascii="Tahoma" w:eastAsiaTheme="minorHAnsi" w:hAnsi="Tahoma" w:cs="Tahoma"/>
                <w:sz w:val="22"/>
                <w:szCs w:val="22"/>
              </w:rPr>
            </w:pPr>
            <w:r w:rsidRPr="00A474FF">
              <w:rPr>
                <w:rFonts w:ascii="Tahoma" w:eastAsiaTheme="minorHAnsi" w:hAnsi="Tahoma" w:cs="Tahoma"/>
                <w:sz w:val="22"/>
                <w:szCs w:val="22"/>
              </w:rPr>
              <w:t>3,00</w:t>
            </w:r>
          </w:p>
        </w:tc>
      </w:tr>
    </w:tbl>
    <w:p w:rsidR="00A474FF" w:rsidRPr="00A474FF" w:rsidRDefault="00A474FF" w:rsidP="00A474FF">
      <w:pPr>
        <w:ind w:right="25"/>
        <w:jc w:val="both"/>
        <w:rPr>
          <w:rFonts w:ascii="Tahoma" w:hAnsi="Tahoma" w:cs="Tahoma"/>
          <w:sz w:val="22"/>
          <w:szCs w:val="22"/>
          <w:u w:val="single"/>
        </w:rPr>
      </w:pPr>
    </w:p>
    <w:p w:rsidR="00A474FF" w:rsidRPr="00A474FF" w:rsidRDefault="00A474FF" w:rsidP="00A474FF">
      <w:pPr>
        <w:ind w:right="25"/>
        <w:jc w:val="both"/>
        <w:rPr>
          <w:rFonts w:ascii="Tahoma" w:hAnsi="Tahoma" w:cs="Tahoma"/>
          <w:sz w:val="22"/>
          <w:szCs w:val="22"/>
          <w:u w:val="single"/>
        </w:rPr>
      </w:pPr>
      <w:r w:rsidRPr="00A474FF">
        <w:rPr>
          <w:rFonts w:ascii="Tahoma" w:hAnsi="Tahoma" w:cs="Tahoma"/>
          <w:sz w:val="22"/>
          <w:szCs w:val="22"/>
          <w:u w:val="single"/>
        </w:rPr>
        <w:t>ΠΡΟΣΘΕΤΕΣ ΕΚΠΤΩΣΕΙΣ:</w:t>
      </w:r>
    </w:p>
    <w:p w:rsidR="00A474FF" w:rsidRPr="00A474FF" w:rsidRDefault="00A474FF" w:rsidP="00A474FF">
      <w:pPr>
        <w:numPr>
          <w:ilvl w:val="0"/>
          <w:numId w:val="2"/>
        </w:numPr>
        <w:suppressAutoHyphens w:val="0"/>
        <w:spacing w:after="160" w:line="256" w:lineRule="auto"/>
        <w:ind w:right="25"/>
        <w:jc w:val="both"/>
        <w:rPr>
          <w:rFonts w:ascii="Tahoma" w:hAnsi="Tahoma" w:cs="Tahoma"/>
          <w:sz w:val="22"/>
          <w:szCs w:val="22"/>
        </w:rPr>
      </w:pPr>
      <w:r w:rsidRPr="00A474FF">
        <w:rPr>
          <w:rFonts w:ascii="Tahoma" w:hAnsi="Tahoma" w:cs="Tahoma"/>
          <w:sz w:val="22"/>
          <w:szCs w:val="22"/>
        </w:rPr>
        <w:t>Φοιτητές έκπτωση 50%</w:t>
      </w:r>
    </w:p>
    <w:p w:rsidR="00A474FF" w:rsidRPr="00A474FF" w:rsidRDefault="00A474FF" w:rsidP="00A474FF">
      <w:pPr>
        <w:ind w:right="25"/>
        <w:jc w:val="both"/>
        <w:rPr>
          <w:rFonts w:ascii="Tahoma" w:hAnsi="Tahoma" w:cs="Tahoma"/>
          <w:sz w:val="22"/>
          <w:szCs w:val="22"/>
          <w:u w:val="single"/>
        </w:rPr>
      </w:pPr>
      <w:r w:rsidRPr="00A474FF">
        <w:rPr>
          <w:rFonts w:ascii="Tahoma" w:hAnsi="Tahoma" w:cs="Tahoma"/>
          <w:sz w:val="22"/>
          <w:szCs w:val="22"/>
          <w:u w:val="single"/>
        </w:rPr>
        <w:t>ΠΡΟΣΘΕΤΕΣ ΠΑΡΟΧΕΣ:</w:t>
      </w:r>
    </w:p>
    <w:p w:rsidR="00A474FF" w:rsidRPr="00A474FF" w:rsidRDefault="00A474FF" w:rsidP="00A474FF">
      <w:pPr>
        <w:numPr>
          <w:ilvl w:val="0"/>
          <w:numId w:val="2"/>
        </w:numPr>
        <w:suppressAutoHyphens w:val="0"/>
        <w:spacing w:after="160" w:line="256" w:lineRule="auto"/>
        <w:ind w:right="25"/>
        <w:jc w:val="both"/>
        <w:rPr>
          <w:rFonts w:ascii="Tahoma" w:hAnsi="Tahoma" w:cs="Tahoma"/>
          <w:sz w:val="22"/>
          <w:szCs w:val="22"/>
        </w:rPr>
      </w:pPr>
      <w:r w:rsidRPr="00A474FF">
        <w:rPr>
          <w:rFonts w:ascii="Tahoma" w:hAnsi="Tahoma" w:cs="Tahoma"/>
          <w:sz w:val="22"/>
          <w:szCs w:val="22"/>
        </w:rPr>
        <w:t>Παροχή ηλεκτρικού ρεύματος  3,50 € ανά ημέρα</w:t>
      </w:r>
    </w:p>
    <w:p w:rsidR="00A474FF" w:rsidRPr="00A474FF" w:rsidRDefault="00A474FF" w:rsidP="00A474FF">
      <w:pPr>
        <w:numPr>
          <w:ilvl w:val="0"/>
          <w:numId w:val="2"/>
        </w:numPr>
        <w:suppressAutoHyphens w:val="0"/>
        <w:spacing w:after="160" w:line="256" w:lineRule="auto"/>
        <w:ind w:right="25"/>
        <w:jc w:val="both"/>
        <w:rPr>
          <w:rFonts w:ascii="Tahoma" w:hAnsi="Tahoma" w:cs="Tahoma"/>
          <w:sz w:val="22"/>
          <w:szCs w:val="22"/>
          <w:lang w:val="el-GR"/>
        </w:rPr>
      </w:pPr>
      <w:r w:rsidRPr="00A474FF">
        <w:rPr>
          <w:rFonts w:ascii="Tahoma" w:hAnsi="Tahoma" w:cs="Tahoma"/>
          <w:sz w:val="22"/>
          <w:szCs w:val="22"/>
          <w:lang w:val="el-GR"/>
        </w:rPr>
        <w:t xml:space="preserve">Διαμονή με τροχόσπιτο όλο το έτος  400,00 € </w:t>
      </w:r>
    </w:p>
    <w:p w:rsidR="00A474FF" w:rsidRDefault="00A474FF" w:rsidP="00A474FF">
      <w:pPr>
        <w:suppressAutoHyphens w:val="0"/>
        <w:spacing w:line="360" w:lineRule="auto"/>
        <w:jc w:val="both"/>
        <w:rPr>
          <w:rFonts w:ascii="Tahoma" w:eastAsia="Calibri" w:hAnsi="Tahoma" w:cs="Tahoma"/>
          <w:sz w:val="22"/>
          <w:szCs w:val="22"/>
          <w:lang w:val="el-GR" w:eastAsia="en-US"/>
        </w:rPr>
      </w:pPr>
      <w:r w:rsidRPr="00A474FF">
        <w:rPr>
          <w:rFonts w:ascii="Tahoma" w:eastAsia="Calibri" w:hAnsi="Tahoma" w:cs="Tahoma"/>
          <w:b/>
          <w:sz w:val="22"/>
          <w:szCs w:val="22"/>
          <w:lang w:val="el-GR" w:eastAsia="en-US"/>
        </w:rPr>
        <w:t>Σύνολο εσόδων</w:t>
      </w:r>
      <w:r w:rsidRPr="00A474FF">
        <w:rPr>
          <w:rFonts w:ascii="Tahoma" w:eastAsia="Calibri" w:hAnsi="Tahoma" w:cs="Tahoma"/>
          <w:sz w:val="22"/>
          <w:szCs w:val="22"/>
          <w:lang w:val="el-GR" w:eastAsia="en-US"/>
        </w:rPr>
        <w:t xml:space="preserve"> που εκτιμάται ότι θα προκύψει από τις ανωτέρω αυξήσεις = Μ.Ο  ετήσιων διανυκτερεύσεων 15.358 Χ Μ.Ο. είσπραξης ανά διανυκτέρευση (Μ.Ο είσπραξης ανά διανυκτέρευση μέχρι σήμερα 4,57 €  + Μ. Ο. είσπραξης που θα προέλθει από την προτεινόμενη αύξηση αντιτίμου 1,27 € = 5,84 €) =</w:t>
      </w:r>
      <w:r w:rsidRPr="00A474FF">
        <w:rPr>
          <w:rFonts w:ascii="Tahoma" w:eastAsia="Calibri" w:hAnsi="Tahoma" w:cs="Tahoma"/>
          <w:b/>
          <w:sz w:val="22"/>
          <w:szCs w:val="22"/>
          <w:lang w:val="el-GR" w:eastAsia="en-US"/>
        </w:rPr>
        <w:t xml:space="preserve"> 89.690,72 €, </w:t>
      </w:r>
      <w:r w:rsidRPr="00A474FF">
        <w:rPr>
          <w:rFonts w:ascii="Tahoma" w:eastAsia="Calibri" w:hAnsi="Tahoma" w:cs="Tahoma"/>
          <w:sz w:val="22"/>
          <w:szCs w:val="22"/>
          <w:lang w:val="el-GR" w:eastAsia="en-US"/>
        </w:rPr>
        <w:t>επομένως ισόποσα έξοδα  δύναται να προβλεφθούν στον προϋπολογισμό του έτους 2020 για την λειτουργία του κάμπινγκ.</w:t>
      </w:r>
    </w:p>
    <w:p w:rsidR="00A474FF" w:rsidRDefault="00A474FF" w:rsidP="00A474FF">
      <w:pPr>
        <w:suppressAutoHyphens w:val="0"/>
        <w:spacing w:line="360" w:lineRule="auto"/>
        <w:jc w:val="both"/>
        <w:rPr>
          <w:rFonts w:ascii="Tahoma" w:eastAsia="Calibri" w:hAnsi="Tahoma" w:cs="Tahoma"/>
          <w:sz w:val="22"/>
          <w:szCs w:val="22"/>
          <w:lang w:val="el-GR" w:eastAsia="en-US"/>
        </w:rPr>
      </w:pPr>
    </w:p>
    <w:p w:rsidR="00A474FF" w:rsidRDefault="00A474FF" w:rsidP="00A474FF">
      <w:pPr>
        <w:suppressAutoHyphens w:val="0"/>
        <w:spacing w:line="360" w:lineRule="auto"/>
        <w:contextualSpacing/>
        <w:jc w:val="both"/>
        <w:rPr>
          <w:rFonts w:ascii="Tahoma" w:eastAsia="Calibri" w:hAnsi="Tahoma" w:cs="Tahoma"/>
          <w:sz w:val="22"/>
          <w:szCs w:val="22"/>
          <w:lang w:val="el-GR" w:eastAsia="en-US"/>
        </w:rPr>
      </w:pPr>
      <w:r>
        <w:rPr>
          <w:rFonts w:ascii="Tahoma" w:eastAsia="Calibri" w:hAnsi="Tahoma" w:cs="Tahoma"/>
          <w:sz w:val="22"/>
          <w:szCs w:val="22"/>
          <w:lang w:val="el-GR" w:eastAsia="en-US"/>
        </w:rPr>
        <w:lastRenderedPageBreak/>
        <w:t xml:space="preserve">Στην παρούσα απόφαση μειοψήφησαν </w:t>
      </w:r>
      <w:r>
        <w:rPr>
          <w:rFonts w:ascii="Tahoma" w:hAnsi="Tahoma" w:cs="Tahoma"/>
          <w:sz w:val="22"/>
          <w:szCs w:val="22"/>
          <w:lang w:val="el-GR"/>
        </w:rPr>
        <w:t>πέντε (5</w:t>
      </w:r>
      <w:r w:rsidRPr="00A474FF">
        <w:rPr>
          <w:rFonts w:ascii="Tahoma" w:hAnsi="Tahoma" w:cs="Tahoma"/>
          <w:sz w:val="22"/>
          <w:szCs w:val="22"/>
          <w:lang w:val="el-GR"/>
        </w:rPr>
        <w:t xml:space="preserve">) δημοτικοί σύμβουλοι από την παράταξη της μειοψηφίας </w:t>
      </w:r>
      <w:r w:rsidRPr="00A474FF">
        <w:rPr>
          <w:rFonts w:ascii="Tahoma" w:eastAsia="Calibri" w:hAnsi="Tahoma" w:cs="Tahoma"/>
          <w:sz w:val="22"/>
          <w:szCs w:val="22"/>
          <w:lang w:val="el-GR" w:eastAsia="en-US"/>
        </w:rPr>
        <w:t>¨</w:t>
      </w:r>
      <w:r w:rsidRPr="00A474FF">
        <w:rPr>
          <w:rFonts w:ascii="Tahoma" w:eastAsia="Calibri" w:hAnsi="Tahoma" w:cs="Tahoma"/>
          <w:i/>
          <w:sz w:val="22"/>
          <w:szCs w:val="22"/>
          <w:lang w:val="el-GR" w:eastAsia="en-US"/>
        </w:rPr>
        <w:t xml:space="preserve">Δημοτικό Ενωτικό Κίνημα  Συνεργασίας¨ </w:t>
      </w:r>
      <w:r w:rsidRPr="00A474FF">
        <w:rPr>
          <w:rFonts w:ascii="Tahoma" w:eastAsia="Calibri" w:hAnsi="Tahoma" w:cs="Tahoma"/>
          <w:sz w:val="22"/>
          <w:szCs w:val="22"/>
          <w:lang w:val="el-GR" w:eastAsia="en-US"/>
        </w:rPr>
        <w:t xml:space="preserve"> οι κ.κ. Βίτσας Αθανάσιος, </w:t>
      </w:r>
      <w:proofErr w:type="spellStart"/>
      <w:r>
        <w:rPr>
          <w:rFonts w:ascii="Tahoma" w:eastAsia="Calibri" w:hAnsi="Tahoma" w:cs="Tahoma"/>
          <w:sz w:val="22"/>
          <w:szCs w:val="22"/>
          <w:lang w:val="el-GR" w:eastAsia="en-US"/>
        </w:rPr>
        <w:t>Γιαταγάνη</w:t>
      </w:r>
      <w:proofErr w:type="spellEnd"/>
      <w:r>
        <w:rPr>
          <w:rFonts w:ascii="Tahoma" w:eastAsia="Calibri" w:hAnsi="Tahoma" w:cs="Tahoma"/>
          <w:sz w:val="22"/>
          <w:szCs w:val="22"/>
          <w:lang w:val="el-GR" w:eastAsia="en-US"/>
        </w:rPr>
        <w:t xml:space="preserve"> Κωνσταντίνα, Αντωνίου Ιωάννης, Πρόξενος Χρήστος </w:t>
      </w:r>
      <w:r w:rsidRPr="00A474FF">
        <w:rPr>
          <w:rFonts w:ascii="Tahoma" w:eastAsia="Calibri" w:hAnsi="Tahoma" w:cs="Tahoma"/>
          <w:sz w:val="22"/>
          <w:szCs w:val="22"/>
          <w:lang w:val="el-GR" w:eastAsia="en-US"/>
        </w:rPr>
        <w:t xml:space="preserve">και Σαράντος Γεώργιος με το σκεπτικό ότι οι προτεινόμενες τιμές αντιτίμου παρεχόμενων υπηρεσιών  του Δημοτικού Κάμπινγκ Φυσικής Διαβίωσης Πλατιάς Νήσου Σαμοθράκης θα πρέπει να γίνουν μετά την </w:t>
      </w:r>
      <w:proofErr w:type="spellStart"/>
      <w:r w:rsidRPr="00A474FF">
        <w:rPr>
          <w:rFonts w:ascii="Tahoma" w:eastAsia="Calibri" w:hAnsi="Tahoma" w:cs="Tahoma"/>
          <w:sz w:val="22"/>
          <w:szCs w:val="22"/>
          <w:lang w:val="el-GR" w:eastAsia="en-US"/>
        </w:rPr>
        <w:t>αδειοδότηση</w:t>
      </w:r>
      <w:proofErr w:type="spellEnd"/>
      <w:r w:rsidRPr="00A474FF">
        <w:rPr>
          <w:rFonts w:ascii="Tahoma" w:eastAsia="Calibri" w:hAnsi="Tahoma" w:cs="Tahoma"/>
          <w:sz w:val="22"/>
          <w:szCs w:val="22"/>
          <w:lang w:val="el-GR" w:eastAsia="en-US"/>
        </w:rPr>
        <w:t xml:space="preserve"> λειτουργίας του κάμπινγκ.</w:t>
      </w:r>
    </w:p>
    <w:p w:rsidR="00A474FF" w:rsidRPr="003542A9" w:rsidRDefault="00A474FF" w:rsidP="00A474FF">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A474FF" w:rsidRPr="003542A9" w:rsidRDefault="00A474FF" w:rsidP="00A474FF">
      <w:pPr>
        <w:rPr>
          <w:rFonts w:ascii="Tahoma" w:eastAsia="Batang" w:hAnsi="Tahoma" w:cs="Tahoma"/>
          <w:sz w:val="22"/>
          <w:szCs w:val="22"/>
          <w:lang w:val="el-GR"/>
        </w:rPr>
      </w:pPr>
    </w:p>
    <w:p w:rsidR="00A474FF" w:rsidRPr="003542A9" w:rsidRDefault="00A474FF" w:rsidP="00A474FF">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A474FF" w:rsidRPr="003542A9" w:rsidRDefault="00A474FF" w:rsidP="00A474FF">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w:t>
      </w:r>
      <w:proofErr w:type="spellStart"/>
      <w:r w:rsidRPr="003542A9">
        <w:rPr>
          <w:rFonts w:ascii="Tahoma" w:eastAsia="SimSun" w:hAnsi="Tahoma" w:cs="Tahoma"/>
          <w:sz w:val="22"/>
          <w:szCs w:val="22"/>
          <w:lang w:val="el-GR"/>
        </w:rPr>
        <w:t>Παλκανίκος</w:t>
      </w:r>
      <w:proofErr w:type="spellEnd"/>
      <w:r w:rsidRPr="003542A9">
        <w:rPr>
          <w:rFonts w:ascii="Tahoma" w:eastAsia="SimSun" w:hAnsi="Tahoma" w:cs="Tahoma"/>
          <w:sz w:val="22"/>
          <w:szCs w:val="22"/>
          <w:lang w:val="el-GR"/>
        </w:rPr>
        <w:t xml:space="preserve"> Ιωάννης </w:t>
      </w:r>
    </w:p>
    <w:p w:rsidR="00A474FF" w:rsidRPr="003542A9" w:rsidRDefault="00A474FF" w:rsidP="00A474FF">
      <w:pPr>
        <w:snapToGrid w:val="0"/>
        <w:ind w:left="-180"/>
        <w:jc w:val="both"/>
        <w:rPr>
          <w:rFonts w:ascii="Tahoma" w:eastAsia="SimSun" w:hAnsi="Tahoma" w:cs="Tahoma"/>
          <w:sz w:val="22"/>
          <w:szCs w:val="22"/>
          <w:lang w:val="el-GR"/>
        </w:rPr>
      </w:pPr>
    </w:p>
    <w:p w:rsidR="00A474FF" w:rsidRPr="003542A9" w:rsidRDefault="00A474FF" w:rsidP="00A474FF">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A474FF" w:rsidRPr="003542A9" w:rsidRDefault="00A474FF" w:rsidP="00A474FF">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A474FF" w:rsidRPr="003542A9" w:rsidRDefault="00A474FF" w:rsidP="00A474FF">
      <w:pPr>
        <w:rPr>
          <w:rFonts w:ascii="Tahoma" w:hAnsi="Tahoma" w:cs="Tahoma"/>
          <w:sz w:val="22"/>
          <w:szCs w:val="22"/>
          <w:lang w:val="el-GR"/>
        </w:rPr>
      </w:pPr>
    </w:p>
    <w:p w:rsidR="00A474FF" w:rsidRPr="003542A9" w:rsidRDefault="00A474FF" w:rsidP="00A474FF">
      <w:pPr>
        <w:ind w:hanging="360"/>
        <w:jc w:val="both"/>
        <w:rPr>
          <w:rFonts w:ascii="Tahoma" w:eastAsia="Batang" w:hAnsi="Tahoma" w:cs="Tahoma"/>
          <w:bCs/>
          <w:sz w:val="22"/>
          <w:szCs w:val="22"/>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w:t>
      </w:r>
      <w:proofErr w:type="spellStart"/>
      <w:r w:rsidRPr="003542A9">
        <w:rPr>
          <w:rFonts w:ascii="Tahoma" w:eastAsia="Batang" w:hAnsi="Tahoma" w:cs="Tahoma"/>
          <w:bCs/>
          <w:sz w:val="22"/>
          <w:szCs w:val="22"/>
          <w:lang w:val="el-GR"/>
        </w:rPr>
        <w:t>Γαλατούμος</w:t>
      </w:r>
      <w:proofErr w:type="spellEnd"/>
      <w:r w:rsidRPr="003542A9">
        <w:rPr>
          <w:rFonts w:ascii="Tahoma" w:eastAsia="Batang" w:hAnsi="Tahoma" w:cs="Tahoma"/>
          <w:bCs/>
          <w:sz w:val="22"/>
          <w:szCs w:val="22"/>
          <w:lang w:val="el-GR"/>
        </w:rPr>
        <w:t xml:space="preserve"> Νικόλαος</w:t>
      </w:r>
    </w:p>
    <w:p w:rsidR="00A474FF" w:rsidRPr="003542A9" w:rsidRDefault="00A474FF" w:rsidP="00A474FF">
      <w:pPr>
        <w:ind w:hanging="360"/>
        <w:jc w:val="both"/>
      </w:pPr>
      <w:r w:rsidRPr="003542A9">
        <w:rPr>
          <w:rFonts w:ascii="Tahoma" w:eastAsia="Batang" w:hAnsi="Tahoma" w:cs="Tahoma"/>
          <w:bCs/>
          <w:sz w:val="22"/>
          <w:szCs w:val="22"/>
          <w:lang w:val="el-GR"/>
        </w:rPr>
        <w:t xml:space="preserve"> </w:t>
      </w:r>
      <w:r w:rsidRPr="004C283E">
        <w:rPr>
          <w:sz w:val="22"/>
          <w:szCs w:val="22"/>
          <w:lang w:val="el-GR" w:eastAsia="el-GR"/>
        </w:rPr>
        <w:tab/>
      </w:r>
      <w:r w:rsidRPr="004C283E">
        <w:rPr>
          <w:sz w:val="22"/>
          <w:szCs w:val="22"/>
          <w:lang w:val="el-GR" w:eastAsia="el-GR"/>
        </w:rPr>
        <w:tab/>
      </w:r>
    </w:p>
    <w:p w:rsidR="00A474FF" w:rsidRPr="00A474FF" w:rsidRDefault="00A474FF" w:rsidP="00A474FF">
      <w:pPr>
        <w:suppressAutoHyphens w:val="0"/>
        <w:spacing w:line="360" w:lineRule="auto"/>
        <w:jc w:val="both"/>
        <w:rPr>
          <w:rFonts w:ascii="Tahoma" w:eastAsia="Calibri" w:hAnsi="Tahoma" w:cs="Tahoma"/>
          <w:sz w:val="22"/>
          <w:szCs w:val="22"/>
          <w:lang w:val="el-GR" w:eastAsia="en-US"/>
        </w:rPr>
      </w:pPr>
    </w:p>
    <w:p w:rsidR="00A474FF" w:rsidRPr="00A474FF" w:rsidRDefault="00A474FF" w:rsidP="00A474FF">
      <w:pPr>
        <w:spacing w:line="360" w:lineRule="auto"/>
        <w:ind w:left="360" w:right="25"/>
        <w:jc w:val="both"/>
        <w:rPr>
          <w:rFonts w:ascii="Tahoma" w:hAnsi="Tahoma" w:cs="Tahoma"/>
          <w:sz w:val="22"/>
          <w:szCs w:val="22"/>
          <w:lang w:val="el-GR"/>
        </w:rPr>
      </w:pPr>
    </w:p>
    <w:p w:rsidR="00D34C6C" w:rsidRPr="00AF27FE" w:rsidRDefault="00D34C6C">
      <w:pPr>
        <w:rPr>
          <w:lang w:val="el-GR"/>
        </w:rPr>
      </w:pPr>
    </w:p>
    <w:sectPr w:rsidR="00D34C6C" w:rsidRPr="00AF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E7E"/>
    <w:multiLevelType w:val="hybridMultilevel"/>
    <w:tmpl w:val="B96C0B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11721"/>
    <w:multiLevelType w:val="hybridMultilevel"/>
    <w:tmpl w:val="271E2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FE"/>
    <w:rsid w:val="003D5D74"/>
    <w:rsid w:val="00666AFB"/>
    <w:rsid w:val="00A474FF"/>
    <w:rsid w:val="00AF27FE"/>
    <w:rsid w:val="00D3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AB90"/>
  <w15:chartTrackingRefBased/>
  <w15:docId w15:val="{60820575-4229-4E82-BC5D-7C055AB8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F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Πλέγμα πίνακα2"/>
    <w:basedOn w:val="a1"/>
    <w:next w:val="a3"/>
    <w:rsid w:val="00A47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4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6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1259</Words>
  <Characters>7180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2020-03-17T10:07:00Z</dcterms:created>
  <dcterms:modified xsi:type="dcterms:W3CDTF">2020-03-17T10:38:00Z</dcterms:modified>
</cp:coreProperties>
</file>