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AF" w:rsidRDefault="008E00AF" w:rsidP="00647DA2">
      <w:pPr>
        <w:spacing w:line="360" w:lineRule="auto"/>
        <w:jc w:val="right"/>
        <w:rPr>
          <w:rFonts w:ascii="Tahoma" w:eastAsia="Batang" w:hAnsi="Tahoma" w:cs="Tahoma"/>
          <w:b/>
          <w:sz w:val="22"/>
          <w:szCs w:val="22"/>
          <w:lang w:val="el-GR"/>
        </w:rPr>
      </w:pPr>
      <w:bookmarkStart w:id="0" w:name="_GoBack"/>
      <w:bookmarkEnd w:id="0"/>
      <w:r>
        <w:rPr>
          <w:rStyle w:val="a3"/>
        </w:rPr>
        <w:t xml:space="preserve">ΑΔΑ: </w:t>
      </w:r>
      <w:r>
        <w:t>Ω9ΦΚΩ1Λ-2ΑΒ</w:t>
      </w:r>
      <w:r>
        <w:rPr>
          <w:rFonts w:ascii="Tahoma" w:eastAsia="Batang" w:hAnsi="Tahoma" w:cs="Tahoma"/>
          <w:b/>
          <w:sz w:val="22"/>
          <w:szCs w:val="22"/>
          <w:lang w:val="el-GR"/>
        </w:rPr>
        <w:t xml:space="preserve"> </w:t>
      </w:r>
    </w:p>
    <w:p w:rsidR="00647DA2" w:rsidRDefault="00647DA2" w:rsidP="00647DA2">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w:t>
      </w:r>
      <w:r w:rsidRPr="008E00AF">
        <w:rPr>
          <w:rFonts w:ascii="Tahoma" w:eastAsia="Batang" w:hAnsi="Tahoma" w:cs="Tahoma"/>
          <w:b/>
          <w:sz w:val="22"/>
          <w:szCs w:val="22"/>
          <w:lang w:val="el-GR"/>
        </w:rPr>
        <w:t>990</w:t>
      </w:r>
      <w:r>
        <w:rPr>
          <w:rFonts w:ascii="Tahoma" w:eastAsia="Batang" w:hAnsi="Tahoma" w:cs="Tahoma"/>
          <w:b/>
          <w:sz w:val="22"/>
          <w:szCs w:val="22"/>
          <w:lang w:val="el-GR"/>
        </w:rPr>
        <w:t>/6-5-2020</w:t>
      </w:r>
    </w:p>
    <w:p w:rsidR="00647DA2" w:rsidRDefault="00647DA2" w:rsidP="00647DA2">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647DA2" w:rsidRDefault="00647DA2" w:rsidP="00647DA2">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9</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4-5-2020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647DA2" w:rsidRDefault="00647DA2" w:rsidP="00647DA2">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4-5-2020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 xml:space="preserve">από 13:00 έως 14:30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proofErr w:type="spellStart"/>
      <w:r>
        <w:rPr>
          <w:rFonts w:ascii="Tahoma" w:hAnsi="Tahoma" w:cs="Tahoma"/>
          <w:sz w:val="22"/>
          <w:szCs w:val="22"/>
          <w:lang w:val="en-US" w:eastAsia="en-US"/>
        </w:rPr>
        <w:t>Covid</w:t>
      </w:r>
      <w:proofErr w:type="spellEnd"/>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1876/27-5-2020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647DA2" w:rsidRDefault="00647DA2" w:rsidP="00647DA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w:t>
      </w:r>
      <w:r w:rsidRPr="00647DA2">
        <w:rPr>
          <w:rFonts w:ascii="Tahoma" w:eastAsia="Batang" w:hAnsi="Tahoma" w:cs="Tahoma"/>
          <w:b/>
          <w:sz w:val="22"/>
          <w:szCs w:val="22"/>
          <w:lang w:val="el-GR"/>
        </w:rPr>
        <w:t>6</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σύστασης ομάδας εθελοντών στο Δήμο Σαμοθράκης»</w:t>
      </w:r>
    </w:p>
    <w:p w:rsidR="00647DA2" w:rsidRDefault="00647DA2" w:rsidP="00647DA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107</w:t>
      </w:r>
    </w:p>
    <w:p w:rsidR="00647DA2" w:rsidRDefault="00647DA2" w:rsidP="00647DA2">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647DA2" w:rsidRDefault="00647DA2">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647DA2" w:rsidRP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647DA2" w:rsidRDefault="00647DA2">
            <w:pPr>
              <w:rPr>
                <w:rFonts w:ascii="Tahoma" w:eastAsia="Calibri" w:hAnsi="Tahoma" w:cs="Tahoma"/>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Σαράντος -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Γλήνιας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647DA2" w:rsidRDefault="00647DA2">
            <w:pPr>
              <w:rPr>
                <w:rFonts w:ascii="Tahoma" w:eastAsia="Calibri" w:hAnsi="Tahoma" w:cs="Tahoma"/>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Γρηγόραινας</w:t>
            </w:r>
            <w:proofErr w:type="spellEnd"/>
            <w:r>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Καραμήτσου </w:t>
            </w:r>
            <w:r>
              <w:rPr>
                <w:rFonts w:ascii="Tahoma" w:eastAsia="Calibri" w:hAnsi="Tahoma" w:cs="Tahoma"/>
                <w:snapToGrid w:val="0"/>
                <w:color w:val="000000" w:themeColor="text1"/>
                <w:sz w:val="22"/>
                <w:szCs w:val="22"/>
                <w:lang w:val="en-US" w:eastAsia="en-US"/>
              </w:rPr>
              <w:t xml:space="preserve">– </w:t>
            </w:r>
            <w:proofErr w:type="spellStart"/>
            <w:r>
              <w:rPr>
                <w:rFonts w:ascii="Tahoma" w:eastAsia="Calibri" w:hAnsi="Tahoma" w:cs="Tahoma"/>
                <w:snapToGrid w:val="0"/>
                <w:color w:val="000000" w:themeColor="text1"/>
                <w:sz w:val="22"/>
                <w:szCs w:val="22"/>
                <w:lang w:val="el-GR" w:eastAsia="en-US"/>
              </w:rPr>
              <w:t>Γιαννέλου</w:t>
            </w:r>
            <w:proofErr w:type="spellEnd"/>
            <w:r>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Κυλίμος</w:t>
            </w:r>
            <w:proofErr w:type="spellEnd"/>
            <w:r>
              <w:rPr>
                <w:rFonts w:ascii="Tahoma" w:eastAsia="Calibri" w:hAnsi="Tahoma" w:cs="Tahoma"/>
                <w:snapToGrid w:val="0"/>
                <w:color w:val="000000" w:themeColor="text1"/>
                <w:sz w:val="22"/>
                <w:szCs w:val="22"/>
                <w:lang w:val="el-GR" w:eastAsia="en-US"/>
              </w:rPr>
              <w:t xml:space="preserve"> Νικόλαος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647DA2" w:rsidTr="00647DA2">
        <w:trPr>
          <w:trHeight w:val="405"/>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Παλκανίκος</w:t>
            </w:r>
            <w:proofErr w:type="spellEnd"/>
            <w:r>
              <w:rPr>
                <w:rFonts w:ascii="Tahoma" w:eastAsia="Calibri" w:hAnsi="Tahoma" w:cs="Tahoma"/>
                <w:snapToGrid w:val="0"/>
                <w:color w:val="000000" w:themeColor="text1"/>
                <w:sz w:val="22"/>
                <w:szCs w:val="22"/>
                <w:lang w:val="el-GR" w:eastAsia="en-US"/>
              </w:rPr>
              <w:t xml:space="preserve"> Ιωάννης</w:t>
            </w:r>
            <w:r>
              <w:rPr>
                <w:rFonts w:ascii="Tahoma" w:eastAsia="Calibri" w:hAnsi="Tahoma" w:cs="Tahoma"/>
                <w:snapToGrid w:val="0"/>
                <w:color w:val="000000" w:themeColor="text1"/>
                <w:sz w:val="22"/>
                <w:szCs w:val="22"/>
                <w:lang w:val="en-US" w:eastAsia="en-US"/>
              </w:rPr>
              <w:t xml:space="preserve"> </w:t>
            </w:r>
            <w:r>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647DA2" w:rsidTr="00647DA2">
        <w:trPr>
          <w:trHeight w:val="107"/>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647DA2" w:rsidTr="00647DA2">
        <w:trPr>
          <w:trHeight w:val="24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647DA2" w:rsidTr="00647DA2">
        <w:trPr>
          <w:trHeight w:val="24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647DA2" w:rsidTr="00647DA2">
        <w:trPr>
          <w:trHeight w:val="24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lastRenderedPageBreak/>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647DA2" w:rsidTr="00647DA2">
        <w:trPr>
          <w:trHeight w:val="32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647DA2" w:rsidRDefault="00647DA2">
            <w:pPr>
              <w:rPr>
                <w:rFonts w:ascii="Tahoma" w:eastAsia="Calibri" w:hAnsi="Tahoma" w:cs="Tahoma"/>
                <w:snapToGrid w:val="0"/>
                <w:color w:val="000000" w:themeColor="text1"/>
                <w:sz w:val="22"/>
                <w:szCs w:val="22"/>
                <w:lang w:val="el-GR" w:eastAsia="en-US"/>
              </w:rPr>
            </w:pPr>
          </w:p>
        </w:tc>
      </w:tr>
      <w:tr w:rsidR="00647DA2" w:rsidTr="00647DA2">
        <w:trPr>
          <w:trHeight w:val="32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pacing w:line="254" w:lineRule="auto"/>
              <w:rPr>
                <w:rFonts w:ascii="Tahoma" w:eastAsia="Calibri" w:hAnsi="Tahoma" w:cs="Tahoma"/>
                <w:snapToGrid w:val="0"/>
                <w:color w:val="000000" w:themeColor="text1"/>
                <w:sz w:val="22"/>
                <w:szCs w:val="22"/>
                <w:lang w:val="el-GR" w:eastAsia="en-US"/>
              </w:rPr>
            </w:pPr>
          </w:p>
        </w:tc>
      </w:tr>
      <w:tr w:rsidR="00647DA2" w:rsidTr="00647DA2">
        <w:trPr>
          <w:trHeight w:val="32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647DA2" w:rsidTr="00647DA2">
        <w:trPr>
          <w:trHeight w:val="32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647DA2" w:rsidRDefault="00647DA2">
            <w:pPr>
              <w:rPr>
                <w:rFonts w:ascii="Tahoma" w:eastAsia="Calibri" w:hAnsi="Tahoma" w:cs="Tahoma"/>
                <w:snapToGrid w:val="0"/>
                <w:color w:val="000000" w:themeColor="text1"/>
                <w:sz w:val="22"/>
                <w:szCs w:val="22"/>
                <w:lang w:val="el-GR" w:eastAsia="en-US"/>
              </w:rPr>
            </w:pPr>
          </w:p>
        </w:tc>
      </w:tr>
      <w:tr w:rsidR="00647DA2" w:rsidTr="00647DA2">
        <w:trPr>
          <w:trHeight w:val="321"/>
        </w:trPr>
        <w:tc>
          <w:tcPr>
            <w:tcW w:w="4992" w:type="dxa"/>
            <w:tcBorders>
              <w:top w:val="single" w:sz="4" w:space="0" w:color="auto"/>
              <w:left w:val="single" w:sz="4" w:space="0" w:color="auto"/>
              <w:bottom w:val="single" w:sz="4" w:space="0" w:color="auto"/>
              <w:right w:val="single" w:sz="4" w:space="0" w:color="auto"/>
            </w:tcBorders>
            <w:hideMark/>
          </w:tcPr>
          <w:p w:rsidR="00647DA2" w:rsidRDefault="00647DA2" w:rsidP="005A664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Γιαταγάνη</w:t>
            </w:r>
            <w:proofErr w:type="spellEnd"/>
            <w:r>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647DA2" w:rsidRDefault="00647DA2">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647DA2" w:rsidRDefault="00647DA2" w:rsidP="00647DA2">
      <w:pPr>
        <w:autoSpaceDE w:val="0"/>
        <w:autoSpaceDN w:val="0"/>
        <w:adjustRightInd w:val="0"/>
        <w:spacing w:line="360" w:lineRule="auto"/>
        <w:rPr>
          <w:rFonts w:ascii="Tahoma" w:hAnsi="Tahoma" w:cs="Tahoma"/>
          <w:sz w:val="22"/>
          <w:szCs w:val="22"/>
          <w:lang w:val="el-GR"/>
        </w:rPr>
      </w:pPr>
    </w:p>
    <w:p w:rsidR="00647DA2" w:rsidRDefault="00647DA2" w:rsidP="00647DA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έντυπα και τα ηλεκτρονικά μηνύματα ψηφοφορίας παραλήφθηκαν από τον Πρόεδρο κ. Φωτεινού Φωτεινό ενώ τρείς (3) δημοτικοί σύμβουλοι οι κ.κ. Αντωνίου Ιωάννης, </w:t>
      </w:r>
      <w:proofErr w:type="spellStart"/>
      <w:r>
        <w:rPr>
          <w:rFonts w:ascii="Tahoma" w:hAnsi="Tahoma" w:cs="Tahoma"/>
          <w:sz w:val="22"/>
          <w:szCs w:val="22"/>
          <w:lang w:val="el-GR"/>
        </w:rPr>
        <w:t>Γιαταγάνη</w:t>
      </w:r>
      <w:proofErr w:type="spellEnd"/>
      <w:r>
        <w:rPr>
          <w:rFonts w:ascii="Tahoma" w:hAnsi="Tahoma" w:cs="Tahoma"/>
          <w:sz w:val="22"/>
          <w:szCs w:val="22"/>
          <w:lang w:val="el-GR"/>
        </w:rPr>
        <w:t xml:space="preserve"> Κων/να και Πρόξενος Χρήστος, κατέθεσαν τηλεφωνικά την ψήφο τους.</w:t>
      </w:r>
    </w:p>
    <w:p w:rsidR="00647DA2" w:rsidRDefault="00647DA2" w:rsidP="00647DA2">
      <w:pPr>
        <w:autoSpaceDE w:val="0"/>
        <w:autoSpaceDN w:val="0"/>
        <w:adjustRightInd w:val="0"/>
        <w:spacing w:line="360" w:lineRule="auto"/>
        <w:rPr>
          <w:rFonts w:ascii="Tahoma" w:hAnsi="Tahoma" w:cs="Tahoma"/>
          <w:sz w:val="22"/>
          <w:szCs w:val="22"/>
          <w:lang w:val="el-GR"/>
        </w:rPr>
      </w:pPr>
    </w:p>
    <w:p w:rsidR="00647DA2" w:rsidRDefault="00647DA2" w:rsidP="00647DA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28/4/2020 εισήγηση του Αυτοτελούς Τμήματος Κοινωνικής Πολιτικής του Δήμου Σαμοθράκης αναφέρονται τα εξής:</w:t>
      </w:r>
    </w:p>
    <w:p w:rsidR="00647DA2" w:rsidRPr="00647DA2" w:rsidRDefault="00647DA2" w:rsidP="00647DA2">
      <w:pPr>
        <w:suppressAutoHyphens w:val="0"/>
        <w:spacing w:line="360" w:lineRule="auto"/>
        <w:outlineLvl w:val="0"/>
        <w:rPr>
          <w:rFonts w:ascii="Tahoma" w:hAnsi="Tahoma" w:cs="Tahoma"/>
          <w:bCs/>
          <w:i/>
          <w:sz w:val="22"/>
          <w:szCs w:val="22"/>
          <w:lang w:val="el-GR" w:eastAsia="el-GR"/>
        </w:rPr>
      </w:pPr>
      <w:r w:rsidRPr="00647DA2">
        <w:rPr>
          <w:rFonts w:ascii="Tahoma" w:hAnsi="Tahoma" w:cs="Tahoma"/>
          <w:b/>
          <w:color w:val="000000" w:themeColor="text1"/>
          <w:sz w:val="22"/>
          <w:szCs w:val="22"/>
          <w:lang w:val="el-GR" w:eastAsia="el-GR"/>
        </w:rPr>
        <w:t xml:space="preserve">   </w:t>
      </w:r>
      <w:r>
        <w:rPr>
          <w:rFonts w:ascii="Tahoma" w:hAnsi="Tahoma" w:cs="Tahoma"/>
          <w:b/>
          <w:color w:val="000000" w:themeColor="text1"/>
          <w:sz w:val="22"/>
          <w:szCs w:val="22"/>
          <w:lang w:val="el-GR" w:eastAsia="el-GR"/>
        </w:rPr>
        <w:tab/>
      </w:r>
      <w:r>
        <w:rPr>
          <w:rFonts w:ascii="Tahoma" w:hAnsi="Tahoma" w:cs="Tahoma"/>
          <w:bCs/>
          <w:i/>
          <w:sz w:val="22"/>
          <w:szCs w:val="22"/>
          <w:lang w:val="el-GR" w:eastAsia="el-GR"/>
        </w:rPr>
        <w:t>«</w:t>
      </w:r>
      <w:r w:rsidRPr="00647DA2">
        <w:rPr>
          <w:rFonts w:ascii="Tahoma" w:hAnsi="Tahoma" w:cs="Tahoma"/>
          <w:bCs/>
          <w:i/>
          <w:sz w:val="22"/>
          <w:szCs w:val="22"/>
          <w:lang w:val="el-GR" w:eastAsia="el-GR"/>
        </w:rPr>
        <w:t>Έχει διαπιστωθεί ότι κατά καιρούς έχει εκφραστεί ενδιαφέρον εθελοντικής προσφοράς προς τον Δήμο Σαμοθράκης  για την αντιμετώπιση κρίσεων άλλα και για άλλα κοινωνικά θέματα.</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 xml:space="preserve">Από τις διατάξεις της </w:t>
      </w:r>
      <w:proofErr w:type="spellStart"/>
      <w:r w:rsidRPr="00647DA2">
        <w:rPr>
          <w:rFonts w:ascii="Tahoma" w:hAnsi="Tahoma" w:cs="Tahoma"/>
          <w:bCs/>
          <w:i/>
          <w:sz w:val="22"/>
          <w:szCs w:val="22"/>
          <w:lang w:val="el-GR" w:eastAsia="el-GR"/>
        </w:rPr>
        <w:t>περίπτ</w:t>
      </w:r>
      <w:proofErr w:type="spellEnd"/>
      <w:r w:rsidRPr="00647DA2">
        <w:rPr>
          <w:rFonts w:ascii="Tahoma" w:hAnsi="Tahoma" w:cs="Tahoma"/>
          <w:bCs/>
          <w:i/>
          <w:sz w:val="22"/>
          <w:szCs w:val="22"/>
          <w:lang w:val="el-GR" w:eastAsia="el-GR"/>
        </w:rPr>
        <w:t>. γ της παρ. 3 του άρθρου 214 του Ν. 3463/2006 (Δ.Κ.Κ.) προβλέπεται ότι οι αρχές του εθελοντισμού μπορούν να αξιοποιηθούν με ευθύνη των αρμόδιων οργάνων σε κάθε Δήμο.</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Άλλωστε και από τις διατάξεις του άρθρου 83 παρ.3 και το άρθρο 84 παρ. 5 του Ν.3852/2010 προβλέπεται ότι τα συμβούλια δημοτικών και τοπικών κοινοτήτων προωθούν τον εθελοντισμό και συνεργάζονται με ομάδες εθελοντών για την εξυπηρέτηση των αναγκών των δημοτικών και τοπικών κοινοτήτων αντίστοιχα.</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Εθελοντής είναι ο πολίτης εκείνος που προσφέρει ανιδιοτελώς τον ελεύθερο χρόνο του ή τη γνώση του για χρήσιμες δράσεις προς όφελος άλλων, χωρίς να περιμένει αντάλλαγμα. Με αυτή την έννοια ο εθελοντισμός ταυτίζεται με τη φιλανθρωπία, όπως χρησιμοποιήθηκε κατά την κλασική εποχή κυρίως για να αποδώσει μια καινούργια αρετή, την αγάπη για το συνάνθρωπο. Όσο όμως και αν επιδιώχθηκε από όλους να ταυτιστούν οι δύο έννοιες, ο εθελοντισμός συνεχίζει να εμπνέει περισσότερο, ειδικά στη σημερινή εποχή που κυριαρχεί ο ατομικισμός.</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Για την αξιοποίηση του ενδιαφέροντος  εθελοντικής προσφοράς, εργασίας, πολύτιμου χρόνου και γνώσης προς όφελος της τοπικής κοινωνίας προτείνεται η σύσταση δικτύου εθελοντισμού στο Δήμο Σαμοθράκης.</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i/>
          <w:sz w:val="22"/>
          <w:szCs w:val="22"/>
          <w:lang w:val="el-GR" w:eastAsia="el-GR"/>
        </w:rPr>
        <w:lastRenderedPageBreak/>
        <w:t>Σκοπός του δικτύου  θα είναι, γενικώς η ανάπτυξη της εθελοντικής δράσης, πνεύματος αλληλεγγύης και εν γένει δράσης που διέπετε από αλτρουιστικά, φιλανθρωπικά, αισθήματα, προσφορά προς το κοινωνικό σύνολο.</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 xml:space="preserve">Το δίκτυο εθελοντών  θα προσφέρει εθελοντικά, δια μέσου των μελών του, υπηρεσίες σε διάφορους τομείς όπως η κοινωνική προστασία και αλληλεγγύη, ο πολιτισμός, η πολιτική προστασία, o καθαρισμός παραλιών και κοινοχρήστων χώρων και γενικότερα η προστασία του περιβάλλοντος </w:t>
      </w:r>
      <w:proofErr w:type="spellStart"/>
      <w:r w:rsidRPr="00647DA2">
        <w:rPr>
          <w:rFonts w:ascii="Tahoma" w:hAnsi="Tahoma" w:cs="Tahoma"/>
          <w:bCs/>
          <w:i/>
          <w:sz w:val="22"/>
          <w:szCs w:val="22"/>
          <w:lang w:val="el-GR" w:eastAsia="el-GR"/>
        </w:rPr>
        <w:t>κ.λ.π</w:t>
      </w:r>
      <w:proofErr w:type="spellEnd"/>
      <w:r w:rsidRPr="00647DA2">
        <w:rPr>
          <w:rFonts w:ascii="Tahoma" w:hAnsi="Tahoma" w:cs="Tahoma"/>
          <w:bCs/>
          <w:i/>
          <w:sz w:val="22"/>
          <w:szCs w:val="22"/>
          <w:lang w:val="el-GR" w:eastAsia="el-GR"/>
        </w:rPr>
        <w:t>.</w:t>
      </w:r>
    </w:p>
    <w:p w:rsidR="00647DA2" w:rsidRPr="00647DA2" w:rsidRDefault="00647DA2" w:rsidP="00647DA2">
      <w:pPr>
        <w:suppressAutoHyphens w:val="0"/>
        <w:autoSpaceDE w:val="0"/>
        <w:autoSpaceDN w:val="0"/>
        <w:adjustRightInd w:val="0"/>
        <w:spacing w:line="360" w:lineRule="auto"/>
        <w:ind w:firstLine="720"/>
        <w:rPr>
          <w:rFonts w:ascii="Tahoma" w:hAnsi="Tahoma" w:cs="Tahoma"/>
          <w:bCs/>
          <w:i/>
          <w:sz w:val="22"/>
          <w:szCs w:val="22"/>
          <w:lang w:val="el-GR" w:eastAsia="el-GR"/>
        </w:rPr>
      </w:pPr>
      <w:r w:rsidRPr="00647DA2">
        <w:rPr>
          <w:rFonts w:ascii="Tahoma" w:hAnsi="Tahoma" w:cs="Tahoma"/>
          <w:bCs/>
          <w:i/>
          <w:sz w:val="22"/>
          <w:szCs w:val="22"/>
          <w:lang w:val="el-GR" w:eastAsia="el-GR"/>
        </w:rPr>
        <w:t xml:space="preserve">Σύμφωνα με το άρθρο 6 παρ. 5 περ. Α του ισχύοντος Οργανισμού Εσωτερικής Υπηρεσίας του Δήμου στα πλαίσια του Αυτοτελές Τμήματος Κοινωνικής Πολιτικής προβλέπεται η λειτουργία Γραφείου Γενικών Προγραμμάτων Κοινωνικής, Προστασίας, Προγραμμάτων για Ευπαθείς Κοινωνικές, Ομάδες, Ισότητας των Φύλλων και </w:t>
      </w:r>
      <w:proofErr w:type="spellStart"/>
      <w:r w:rsidRPr="00647DA2">
        <w:rPr>
          <w:rFonts w:ascii="Tahoma" w:hAnsi="Tahoma" w:cs="Tahoma"/>
          <w:bCs/>
          <w:i/>
          <w:sz w:val="22"/>
          <w:szCs w:val="22"/>
          <w:lang w:val="el-GR" w:eastAsia="el-GR"/>
        </w:rPr>
        <w:t>αδειοδοτήσεων</w:t>
      </w:r>
      <w:proofErr w:type="spellEnd"/>
      <w:r w:rsidRPr="00647DA2">
        <w:rPr>
          <w:rFonts w:ascii="Tahoma" w:hAnsi="Tahoma" w:cs="Tahoma"/>
          <w:bCs/>
          <w:i/>
          <w:sz w:val="22"/>
          <w:szCs w:val="22"/>
          <w:lang w:val="el-GR" w:eastAsia="el-GR"/>
        </w:rPr>
        <w:t xml:space="preserve"> που έχει την αρμοδιότητα  προώθησης και ανάπτυξης του εθελοντισμού και της κοινωνικής αλληλεγγύης με τη δημιουργία τοπικών δικτύων κοινωνικής αλληλεγγύης, εθελοντικών οργανώσεων και ομάδων εθελοντών και ως εκ τούτου δύναται να αναπτύξει τις κάτωθι σχετικές αρμοδιότητες: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1. Την καταγραφή, χαρτογράφηση, πιθανών εθελοντικών οργανώσεων, συλλόγων, σωματείων, και κάθε άλλου φορέα που ασχολείται με παρόμοιες δράσεις.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2. Τη δημιουργία «Τράπεζας Εθελοντών», μέσω μοντέλου προσέλκυσης, με σκοπό τον καταμερισμό τους σε εθελοντικούς τομείς δράσης, σύμφωνα με τις επιλογές τους και το διαθέσιμο χρόνο τους. Τα προσωπικά δεδομένα των εθελοντών θα είναι απόρρητα και θα δίνονται στη δημοσιότητα μόνο όταν οι ίδιοι το επιθυμούν.</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3. Τη στήριξη, τον σχεδιασμό και τη συνεργασία με φορείς δημοσίου τομέα  και της πολιτείας εντός και εκτός γεωγραφικών ορίων του Δήμου Σαμοθράκης καθώς και κάθε είδους διαρκών και αυτοτελών εθελοντικών δράσεων σε τοπικό, σε εθνικό και παγκόσμιο επίπεδο.</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4. Το σχεδιασμό επικοινωνιακών προγραμμάτων, δράσεων και πρωτοβουλιών προσέλκυσης εθελοντών.</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5. Την επιμέλεια ενημέρωσης των πολιτών με σκοπό την ευαισθητοποίηση, ένταξη, συνεργασία και συνέργεια σε εθελοντικές δράσεις μέσω ενημερωτικών εντύπων, ανακοινώσεων και λοιπών, ενεργειών προβολής από το δικτυακό τόπο του Δήμου Σαμοθράκης και κάθε άλλο πρόσφορο και αποτελεσματικό μέσο.</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6. Το σχεδιασμό εξειδικευμένης και συνεχούς κατάρτισης και επιμόρφωσης των εθελοντών και εκπαιδευτών.</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lastRenderedPageBreak/>
        <w:t>7. Το σχεδιασμό και την υλοποίηση κοινωνικών ερευνών από το Αυτοτελές Τμήμα Κοινωνικής Πολιτικής  του Δήμου που θα αποτιμούν τις ανάγκες εθελοντικών προγραμμάτων κοινωνικής παρέμβασης και υποστήριξης κοινωνικών ομάδων.</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 xml:space="preserve">8. Την υποστήριξη των τοπικών εθελοντικών οργανώσεων και τη </w:t>
      </w:r>
      <w:proofErr w:type="spellStart"/>
      <w:r w:rsidRPr="00647DA2">
        <w:rPr>
          <w:rFonts w:ascii="Tahoma" w:eastAsiaTheme="minorHAnsi" w:hAnsi="Tahoma" w:cstheme="minorBidi"/>
          <w:i/>
          <w:sz w:val="22"/>
          <w:lang w:val="el-GR" w:eastAsia="en-US"/>
        </w:rPr>
        <w:t>συνδιοργάνωση</w:t>
      </w:r>
      <w:proofErr w:type="spellEnd"/>
      <w:r w:rsidRPr="00647DA2">
        <w:rPr>
          <w:rFonts w:ascii="Tahoma" w:eastAsiaTheme="minorHAnsi" w:hAnsi="Tahoma" w:cstheme="minorBidi"/>
          <w:i/>
          <w:sz w:val="22"/>
          <w:lang w:val="el-GR" w:eastAsia="en-US"/>
        </w:rPr>
        <w:t xml:space="preserve"> δράσεων, εκδηλώσεων και προγραμμάτων εθελοντισμού στην περιοχή του Δήμου Σαμοθράκης.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9. Την κατάρτιση και υλοποίηση ετήσιου σχεδίου δράσης εθελοντισμού.</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10. Τη συνεργασία του Δήμου Σαμοθράκης με άλλους Δήμους και Περιφέρειες της χώρας και της Ευρωπαϊκής Ένωσης σε θέματα αλληλεγγύης και εθελοντισμού ανταλλαγή τεχνογνωσίας, πληροφόρησης και εμπειριών) με τελικό στόχο την ολοκλήρωση ενός τοπικού δικτύου αλληλεγγύης στο οποίο θα συμμετέχουν ως ισότιμοι εταίροι οι συλλογικές εκφράσεις της κοινωνίας, αλλά και φυσικά πρόσωπα.</w:t>
      </w:r>
    </w:p>
    <w:p w:rsidR="00647DA2" w:rsidRPr="00647DA2" w:rsidRDefault="00647DA2" w:rsidP="00647DA2">
      <w:pPr>
        <w:suppressAutoHyphens w:val="0"/>
        <w:spacing w:line="360" w:lineRule="auto"/>
        <w:ind w:firstLine="720"/>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Η στελέχωση της  ως άνω  αρμόδιας υπηρεσίας του Δήμου Σαμοθράκης με ένα υπάλληλο του Δήμου (με ανάθεση παράλληλων καθηκόντων) ο οποίος μαζί με τον αναπληρωτή του θα οριστεί με σχετική απόφαση του Δημάρχου.</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Τα στελέχη του Κέντρου Κοινότητας Δήμου Σαμοθράκης που ως δομή έχει  την αρμοδιότητα  να συμπράττει στην ανάπτυξη Δικτύου Εθελοντισμού σύμφωνα με το άρθρο 2 του Κανονισμό Λειτουργίας θα υποστηρίζει την αρμόδια υπηρεσία του Δήμου.</w:t>
      </w:r>
    </w:p>
    <w:p w:rsidR="00647DA2" w:rsidRPr="00647DA2" w:rsidRDefault="00647DA2" w:rsidP="00647DA2">
      <w:pPr>
        <w:suppressAutoHyphens w:val="0"/>
        <w:spacing w:line="360" w:lineRule="auto"/>
        <w:ind w:firstLine="720"/>
        <w:jc w:val="both"/>
        <w:rPr>
          <w:rFonts w:ascii="Tahoma" w:hAnsi="Tahoma" w:cs="Tahoma"/>
          <w:bCs/>
          <w:i/>
          <w:sz w:val="22"/>
          <w:szCs w:val="22"/>
          <w:lang w:val="el-GR" w:eastAsia="el-GR"/>
        </w:rPr>
      </w:pPr>
      <w:r w:rsidRPr="00647DA2">
        <w:rPr>
          <w:rFonts w:ascii="Tahoma" w:hAnsi="Tahoma" w:cs="Tahoma"/>
          <w:bCs/>
          <w:i/>
          <w:sz w:val="22"/>
          <w:szCs w:val="22"/>
          <w:lang w:val="el-GR" w:eastAsia="el-GR"/>
        </w:rPr>
        <w:t>Για την ανάπτυξη των προτεινόμενων υπηρεσιών από τις υπηρεσίες του Δήμου  καλείται  το Δημοτικό Συμβούλιο να αποφασίσει:</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hAnsi="Tahoma" w:cs="Tahoma"/>
          <w:b/>
          <w:bCs/>
          <w:i/>
          <w:sz w:val="22"/>
          <w:szCs w:val="22"/>
          <w:lang w:val="el-GR" w:eastAsia="el-GR"/>
        </w:rPr>
        <w:t>Α)</w:t>
      </w:r>
      <w:r w:rsidRPr="00647DA2">
        <w:rPr>
          <w:rFonts w:ascii="Tahoma" w:hAnsi="Tahoma" w:cs="Tahoma"/>
          <w:bCs/>
          <w:i/>
          <w:sz w:val="22"/>
          <w:szCs w:val="22"/>
          <w:lang w:val="el-GR" w:eastAsia="el-GR"/>
        </w:rPr>
        <w:t xml:space="preserve"> Την έγκριση </w:t>
      </w:r>
      <w:r w:rsidRPr="00647DA2">
        <w:rPr>
          <w:rFonts w:ascii="Tahoma" w:eastAsiaTheme="minorHAnsi" w:hAnsi="Tahoma" w:cstheme="minorBidi"/>
          <w:b/>
          <w:bCs/>
          <w:i/>
          <w:sz w:val="22"/>
          <w:lang w:val="el-GR" w:eastAsia="en-US"/>
        </w:rPr>
        <w:t>σύστασης</w:t>
      </w:r>
      <w:r w:rsidRPr="00647DA2">
        <w:rPr>
          <w:rFonts w:ascii="Tahoma" w:eastAsiaTheme="minorHAnsi" w:hAnsi="Tahoma" w:cstheme="minorBidi"/>
          <w:i/>
          <w:sz w:val="22"/>
          <w:lang w:val="el-GR" w:eastAsia="en-US"/>
        </w:rPr>
        <w:t xml:space="preserve"> </w:t>
      </w:r>
      <w:r w:rsidRPr="00647DA2">
        <w:rPr>
          <w:rFonts w:ascii="Tahoma" w:eastAsiaTheme="minorHAnsi" w:hAnsi="Tahoma" w:cstheme="minorBidi"/>
          <w:b/>
          <w:i/>
          <w:sz w:val="22"/>
          <w:lang w:val="el-GR" w:eastAsia="en-US"/>
        </w:rPr>
        <w:t>Δικτύου Εθελοντών στο Δήμο Σαμοθράκης</w:t>
      </w:r>
      <w:r w:rsidRPr="00647DA2">
        <w:rPr>
          <w:rFonts w:ascii="Tahoma" w:eastAsiaTheme="minorHAnsi" w:hAnsi="Tahoma" w:cstheme="minorBidi"/>
          <w:i/>
          <w:sz w:val="22"/>
          <w:lang w:val="el-GR" w:eastAsia="en-US"/>
        </w:rPr>
        <w:t xml:space="preserve">, με την επωνυμία </w:t>
      </w:r>
      <w:r w:rsidRPr="00647DA2">
        <w:rPr>
          <w:rFonts w:ascii="Tahoma" w:eastAsiaTheme="minorHAnsi" w:hAnsi="Tahoma" w:cstheme="minorBidi"/>
          <w:b/>
          <w:bCs/>
          <w:i/>
          <w:sz w:val="22"/>
          <w:lang w:val="el-GR" w:eastAsia="en-US"/>
        </w:rPr>
        <w:t>«Δίκτυο Εθελοντών Δήμου Σαμοθράκης»</w:t>
      </w:r>
      <w:r w:rsidRPr="00647DA2">
        <w:rPr>
          <w:rFonts w:ascii="Tahoma" w:eastAsiaTheme="minorHAnsi" w:hAnsi="Tahoma" w:cstheme="minorBidi"/>
          <w:i/>
          <w:sz w:val="22"/>
          <w:lang w:val="el-GR" w:eastAsia="en-US"/>
        </w:rPr>
        <w:t>.</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1. Μέλη του Δικτύου Εθελοντών μπορεί να είναι όσοι κάτοικοι και δημότες του Δήμου Σαμοθράκης επιθυμούν να υποβάλλουν αίτηση, έπειτα από σχετική πρόσκληση εκδήλωσης ενδιαφέροντος ανά θεματική ενότητα ή και γενικά που θα δημοσιευθεί από το Δήμο Σαμοθράκης. Για το σκοπό αυτό θα δημιουργηθεί «Μητρώο Εθελοντών Δήμου Σαμοθράκης» στο οποίο θα καταγράφονται τα στοιχεία όσων υποβάλλουν αίτηση συμμετοχής στην ομάδα.</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2. Σκοπός του Δικτύου Εθελοντών Δήμου Σαμοθράκης είναι η παροχή, διά μέσου των μελών της, υπηρεσιών σε διάφορους τομείς όπως: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α) Κοινωνική αλληλεγγύη και πρόνοια,</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β) Δημόσια Υγεία και πρόληψη,</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γ) Υπηρεσίες σε Άτομα με Ειδικές Ανάγκες,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δ) Πολιτική προστασία, προστασία του περιβάλλοντος και  πολιτισμός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lastRenderedPageBreak/>
        <w:t>ε) Τουρισμός.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3.  Έδρα του Δικτύου Εθελοντών είναι η έδρα του Δήμου Σαμοθράκης. Στα πλαίσια της λειτουργίας του Δικτύου Εθελοντών Δήμου Σαμοθράκης μπορούν να λειτουργούν αποκεντρωμένες Ομάδες Εθελοντών στους οικισμούς, υπό την εποπτεία του αρμόδιου Εντεταλμένου Δημοτικού Συμβούλου ή αρμόδιου Αντιδημάρχου.</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4. Αρμόδιος για την λειτουργία του Γραφείου ως προς την άσκηση αρμοδιοτήτων  Εθελοντισμού καθώς και του Εθελοντικού Δικτύου Σαμοθράκης θα είναι εντεταλμένος  δημοτικός σύμβουλος ή Αρμόδιος Αντιδήμαρχος στον οποίο με απόφαση Δημάρχου θα ανατεθούν καθήκοντα θεμάτων Εθελοντισμού.</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5. Δεν δύναται να υπάρχει καμία οικονομική ή άλλου είδους συναλλαγή μεταξύ της αρμόδιας υπηρεσίας  Εθελοντισμού με τα μέλη του Δικτύου ή με άλλες εθελοντικές οργανώσεις και φορείς.</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6. Οι δράσεις του Δικτύου δύναται να καθορίζονται σε ετήσια βάση μέσω της κατάρτισης προγράμματος δράσεων το οποίο θα εγκρίνεται από το δημοτικό συμβούλιο και θα αναρτάται σε δημόσια διαβούλευση.</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7. Δύναται να υπάρχουν έκτακτες δράσεις σε επείγουσες και μόνο καταστάσεις (φυσικές καταστροφές, έκτακτα γεγονότα κ.τ.λ.)</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8. Τα μέλη του Δικτύου λαμβάνουν μέρος στις εγκεκριμένες εθελοντικές δράσεις κατόπιν αίτησης τους προς την αρμόδια υπηρεσία Εθελοντισμού.</w:t>
      </w: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9. Για κάθε δράση ορίζεται από την υπηρεσία  Εθελοντισμού τριμελής Συντονιστική Επιτροπή  Δράσης η οποίο συνεργάζεται στενά με την υπηρεσία  Εθελοντισμού και την υποβοηθά στην πραγματοποίηση της δράσης. Η Τριμελής Συντονιστική Επιτροπή Δράσης ορίζεται από το μητρώο των Εθελοντών με απόφαση του υπεύθυνου του Δικτύου.</w:t>
      </w:r>
    </w:p>
    <w:p w:rsid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i/>
          <w:sz w:val="22"/>
          <w:lang w:val="el-GR" w:eastAsia="en-US"/>
        </w:rPr>
        <w:t>10. Οι εθελοντές λαμβάνουν βεβαίωση συμμετοχής με την ολοκλήρωση της δράσης από την αρμόδια υπηρεσία Εθελοντισμού του Δήμου</w:t>
      </w:r>
      <w:r>
        <w:rPr>
          <w:rFonts w:ascii="Tahoma" w:eastAsiaTheme="minorHAnsi" w:hAnsi="Tahoma" w:cstheme="minorBidi"/>
          <w:i/>
          <w:sz w:val="22"/>
          <w:lang w:val="el-GR" w:eastAsia="en-US"/>
        </w:rPr>
        <w:t>».</w:t>
      </w:r>
    </w:p>
    <w:p w:rsidR="00647DA2" w:rsidRDefault="00647DA2" w:rsidP="00647DA2">
      <w:pPr>
        <w:suppressAutoHyphens w:val="0"/>
        <w:spacing w:line="360" w:lineRule="auto"/>
        <w:jc w:val="both"/>
        <w:rPr>
          <w:rFonts w:ascii="Tahoma" w:eastAsiaTheme="minorHAnsi" w:hAnsi="Tahoma" w:cstheme="minorBidi"/>
          <w:i/>
          <w:sz w:val="22"/>
          <w:lang w:val="el-GR" w:eastAsia="en-US"/>
        </w:rPr>
      </w:pPr>
    </w:p>
    <w:p w:rsidR="00647DA2" w:rsidRPr="00647DA2" w:rsidRDefault="00647DA2" w:rsidP="00647DA2">
      <w:pPr>
        <w:suppressAutoHyphens w:val="0"/>
        <w:spacing w:line="360" w:lineRule="auto"/>
        <w:jc w:val="both"/>
        <w:rPr>
          <w:rFonts w:ascii="Tahoma" w:eastAsiaTheme="minorHAnsi" w:hAnsi="Tahoma" w:cstheme="minorBidi"/>
          <w:i/>
          <w:sz w:val="22"/>
          <w:lang w:val="el-GR" w:eastAsia="en-US"/>
        </w:rPr>
      </w:pPr>
      <w:r w:rsidRPr="00647DA2">
        <w:rPr>
          <w:rFonts w:ascii="Tahoma" w:eastAsiaTheme="minorHAnsi" w:hAnsi="Tahoma" w:cstheme="minorBidi"/>
          <w:sz w:val="22"/>
          <w:lang w:val="el-GR" w:eastAsia="en-US"/>
        </w:rPr>
        <w:t xml:space="preserve">Από τους Δημοτικούς Συμβούλους </w:t>
      </w:r>
      <w:r>
        <w:rPr>
          <w:rFonts w:ascii="Tahoma" w:eastAsiaTheme="minorHAnsi" w:hAnsi="Tahoma" w:cstheme="minorBidi"/>
          <w:sz w:val="22"/>
          <w:lang w:val="el-GR" w:eastAsia="en-US"/>
        </w:rPr>
        <w:t xml:space="preserve"> της παράταξης  της μειοψηφίας </w:t>
      </w:r>
      <w:r>
        <w:rPr>
          <w:rFonts w:ascii="Tahoma" w:eastAsiaTheme="minorHAnsi" w:hAnsi="Tahoma" w:cs="Tahoma"/>
          <w:sz w:val="22"/>
          <w:szCs w:val="22"/>
          <w:lang w:val="el-GR" w:eastAsia="en-US"/>
        </w:rPr>
        <w:t>¨</w:t>
      </w:r>
      <w:r w:rsidRPr="002B54DE">
        <w:rPr>
          <w:rFonts w:ascii="Tahoma" w:eastAsiaTheme="minorHAnsi" w:hAnsi="Tahoma" w:cs="Tahoma"/>
          <w:sz w:val="22"/>
          <w:szCs w:val="22"/>
          <w:lang w:val="el-GR" w:eastAsia="en-US"/>
        </w:rPr>
        <w:t xml:space="preserve"> </w:t>
      </w:r>
      <w:r w:rsidRPr="00C614F0">
        <w:rPr>
          <w:rFonts w:ascii="Tahoma" w:eastAsiaTheme="minorHAnsi" w:hAnsi="Tahoma" w:cs="Tahoma"/>
          <w:i/>
          <w:sz w:val="22"/>
          <w:szCs w:val="22"/>
          <w:lang w:val="el-GR" w:eastAsia="en-US"/>
        </w:rPr>
        <w:t>Δημοτικό Ενωτικό Κίνημα Συνεργασίας¨</w:t>
      </w:r>
      <w:r w:rsidRPr="00DF4713">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xml:space="preserve"> κ.κ. Βίτσα Αθανάσιο, </w:t>
      </w:r>
      <w:proofErr w:type="spellStart"/>
      <w:r>
        <w:rPr>
          <w:rFonts w:ascii="Tahoma" w:eastAsiaTheme="minorHAnsi" w:hAnsi="Tahoma" w:cs="Tahoma"/>
          <w:sz w:val="22"/>
          <w:szCs w:val="22"/>
          <w:lang w:val="el-GR" w:eastAsia="en-US"/>
        </w:rPr>
        <w:t>Σκαρλατίδη</w:t>
      </w:r>
      <w:proofErr w:type="spellEnd"/>
      <w:r>
        <w:rPr>
          <w:rFonts w:ascii="Tahoma" w:eastAsiaTheme="minorHAnsi" w:hAnsi="Tahoma" w:cs="Tahoma"/>
          <w:sz w:val="22"/>
          <w:szCs w:val="22"/>
          <w:lang w:val="el-GR" w:eastAsia="en-US"/>
        </w:rPr>
        <w:t xml:space="preserve"> Αθανάσιο και Παπά Παναγιώτη διατυπώθηκε στο έντυπο ψηφοφορίας η παρατήρηση ότι  </w:t>
      </w:r>
      <w:proofErr w:type="spellStart"/>
      <w:r w:rsidRPr="00647DA2">
        <w:rPr>
          <w:rFonts w:ascii="Tahoma" w:eastAsiaTheme="minorHAnsi" w:hAnsi="Tahoma" w:cs="Tahoma"/>
          <w:i/>
          <w:sz w:val="22"/>
          <w:szCs w:val="22"/>
          <w:lang w:val="el-GR" w:eastAsia="en-US"/>
        </w:rPr>
        <w:t>κατ</w:t>
      </w:r>
      <w:proofErr w:type="spellEnd"/>
      <w:r w:rsidRPr="00647DA2">
        <w:rPr>
          <w:rFonts w:ascii="Tahoma" w:eastAsiaTheme="minorHAnsi" w:hAnsi="Tahoma" w:cs="Tahoma"/>
          <w:i/>
          <w:sz w:val="22"/>
          <w:szCs w:val="22"/>
          <w:lang w:val="el-GR" w:eastAsia="en-US"/>
        </w:rPr>
        <w:t>΄ αρχήν απαιτείται περαιτέρω ενημέρωση επί του θέματος.</w:t>
      </w:r>
    </w:p>
    <w:p w:rsidR="00647DA2" w:rsidRDefault="00647DA2" w:rsidP="00647DA2">
      <w:pPr>
        <w:suppressAutoHyphens w:val="0"/>
        <w:spacing w:line="360" w:lineRule="auto"/>
        <w:jc w:val="both"/>
        <w:rPr>
          <w:rFonts w:ascii="Tahoma" w:eastAsia="SimSun" w:hAnsi="Tahoma" w:cs="Tahoma"/>
          <w:snapToGrid w:val="0"/>
          <w:sz w:val="22"/>
          <w:szCs w:val="22"/>
          <w:lang w:val="el-GR" w:eastAsia="zh-CN"/>
        </w:rPr>
      </w:pPr>
    </w:p>
    <w:p w:rsidR="00647DA2" w:rsidRDefault="00647DA2" w:rsidP="00647DA2">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lastRenderedPageBreak/>
        <w:t>Σύμφωνα με τα έντυπα ψηφοφορίας των Δημοτικών Συμβούλων από το συνολικό αριθμό των  δεκαεπτά (17) μελών του Δημοτικού Συμβουλίου και οι δεκαεπτά  (17) δημοτικοί σύμβουλοι ψήφισαν υπέρ,</w:t>
      </w:r>
    </w:p>
    <w:p w:rsidR="00647DA2" w:rsidRDefault="00647DA2" w:rsidP="00647DA2">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647DA2" w:rsidRDefault="00647DA2" w:rsidP="00647DA2">
      <w:pPr>
        <w:suppressAutoHyphens w:val="0"/>
        <w:spacing w:line="360" w:lineRule="auto"/>
        <w:jc w:val="both"/>
        <w:rPr>
          <w:rFonts w:ascii="Tahoma" w:eastAsia="SimSun" w:hAnsi="Tahoma" w:cs="Tahoma"/>
          <w:snapToGrid w:val="0"/>
          <w:sz w:val="22"/>
          <w:szCs w:val="22"/>
          <w:lang w:val="el-GR" w:eastAsia="zh-CN"/>
        </w:rPr>
      </w:pP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hAnsi="Tahoma" w:cs="Tahoma"/>
          <w:bCs/>
          <w:sz w:val="22"/>
          <w:szCs w:val="22"/>
          <w:lang w:val="el-GR" w:eastAsia="el-GR"/>
        </w:rPr>
        <w:t xml:space="preserve">Εγκρίνει τη </w:t>
      </w:r>
      <w:r w:rsidRPr="00647DA2">
        <w:rPr>
          <w:rFonts w:ascii="Tahoma" w:eastAsiaTheme="minorHAnsi" w:hAnsi="Tahoma" w:cstheme="minorBidi"/>
          <w:b/>
          <w:bCs/>
          <w:sz w:val="22"/>
          <w:lang w:val="el-GR" w:eastAsia="en-US"/>
        </w:rPr>
        <w:t>σύσταση</w:t>
      </w:r>
      <w:r w:rsidRPr="00647DA2">
        <w:rPr>
          <w:rFonts w:ascii="Tahoma" w:eastAsiaTheme="minorHAnsi" w:hAnsi="Tahoma" w:cstheme="minorBidi"/>
          <w:sz w:val="22"/>
          <w:lang w:val="el-GR" w:eastAsia="en-US"/>
        </w:rPr>
        <w:t xml:space="preserve"> </w:t>
      </w:r>
      <w:r w:rsidRPr="00647DA2">
        <w:rPr>
          <w:rFonts w:ascii="Tahoma" w:eastAsiaTheme="minorHAnsi" w:hAnsi="Tahoma" w:cstheme="minorBidi"/>
          <w:b/>
          <w:sz w:val="22"/>
          <w:lang w:val="el-GR" w:eastAsia="en-US"/>
        </w:rPr>
        <w:t>Δικτύου Εθελοντών στο Δήμο Σαμοθράκης</w:t>
      </w:r>
      <w:r w:rsidRPr="00647DA2">
        <w:rPr>
          <w:rFonts w:ascii="Tahoma" w:eastAsiaTheme="minorHAnsi" w:hAnsi="Tahoma" w:cstheme="minorBidi"/>
          <w:sz w:val="22"/>
          <w:lang w:val="el-GR" w:eastAsia="en-US"/>
        </w:rPr>
        <w:t xml:space="preserve">, με την επωνυμία </w:t>
      </w:r>
      <w:r w:rsidRPr="00647DA2">
        <w:rPr>
          <w:rFonts w:ascii="Tahoma" w:eastAsiaTheme="minorHAnsi" w:hAnsi="Tahoma" w:cstheme="minorBidi"/>
          <w:b/>
          <w:bCs/>
          <w:sz w:val="22"/>
          <w:lang w:val="el-GR" w:eastAsia="en-US"/>
        </w:rPr>
        <w:t>«Δίκτυο Εθελοντών Δήμου Σαμοθράκης»</w:t>
      </w:r>
      <w:r w:rsidRPr="00647DA2">
        <w:rPr>
          <w:rFonts w:ascii="Tahoma" w:eastAsiaTheme="minorHAnsi" w:hAnsi="Tahoma" w:cstheme="minorBidi"/>
          <w:sz w:val="22"/>
          <w:lang w:val="el-GR" w:eastAsia="en-US"/>
        </w:rPr>
        <w:t>.</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1. Μέλη του Δικτύου Εθελοντών μπορεί να είναι όσοι κάτοικοι και δημότες του Δήμου Σαμοθράκης επιθυμούν να υποβάλλουν αίτηση, έπειτα από σχετική πρόσκληση εκδήλωσης ενδιαφέροντος ανά θεματική ενότητα ή και γενικά που θα δημοσιευθεί από το Δήμο Σαμοθράκης. Για το σκοπό αυτό θα δημιουργηθεί «Μητρώο Εθελοντών Δήμου Σαμοθράκης» στο οποίο θα καταγράφονται τα στοιχεία όσων υποβάλλουν αίτηση συμμετοχής στην ομάδα.</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2. Σκοπός του Δικτύου Εθελοντών Δήμου Σαμοθράκης είναι η παροχή, διά μέσου των μελών της, υπηρεσιών σε διάφορους τομείς όπως:</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α) Κοινωνική αλληλεγγύη και πρόνοια,</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β) Δημόσια Υγεία και πρόληψη,</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γ) Υπηρεσίες σε Άτομα με Ειδικές Ανάγκες,</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δ) Πολιτική προστασία, προστασία του περιβάλλοντος και  πολιτισμός</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ε) Τουρισμός.</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3.  Έδρα του Δικτύου Εθελοντών είναι η έδρα του Δήμου Σαμοθράκης. Στα πλαίσια της λειτουργίας του Δικτύου Εθελοντών Δήμου Σαμοθράκης μπορούν να λειτουργούν αποκεντρωμένες Ομάδες Εθελοντών στους οικισμούς, υπό την εποπτεία του αρμόδιου Εντεταλμένου Δημοτικού Συμβούλου ή αρμόδιου Αντιδημάρχου.</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4. Αρμόδιος για την λειτουργία του Γραφείου ως προς την άσκηση αρμοδιοτήτων  Εθελοντισμού καθώς και του Εθελοντικού Δικτύου Σαμοθράκης θα είναι εντεταλμένος  δημοτικός σύμβουλος ή Αρμόδιος Αντιδήμαρχος στον οποίο με απόφαση Δημάρχου θα ανατεθούν καθήκοντα θεμάτων Εθελοντισμού.</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5. Δεν δύναται να υπάρχει καμία οικονομική ή άλλου είδους συναλλαγή μεταξύ της αρμόδιας υπηρεσίας  Εθελοντισμού με τα μέλη του Δικτύου ή με άλλες εθελοντικές οργανώσεις και φορείς.</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6. Οι δράσεις του Δικτύου δύναται να καθορίζονται σε ετήσια βάση μέσω της κατάρτισης προγράμματος δράσεων το οποίο θα εγκρίνεται από το δημοτικό συμβούλιο και θα αναρτάται σε δημόσια διαβούλευση.</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lastRenderedPageBreak/>
        <w:t>7. Δύναται να υπάρχουν έκτακτες δράσεις σε επείγουσες και μόνο καταστάσεις (φυσικές καταστροφές, έκτακτα γεγονότα κ.τ.λ.)</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8. Τα μέλη του Δικτύου λαμβάνουν μέρος στις εγκεκριμένες εθελοντικές δράσεις κατόπιν αίτησης τους προς την αρμόδια υπηρεσία Εθελοντισμού.</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9. Για κάθε δράση ορίζεται από την υπηρεσία  Εθελοντισμού τριμελής Συντονιστική Επιτροπή  Δράσης η οποίο συνεργάζεται στενά με την υπηρεσία  Εθελοντισμού και την υποβοηθά στην πραγματοποίηση της δράσης. Η Τριμελής Συντονιστική Επιτροπή Δράσης ορίζεται από το μητρώο των Εθελοντών με απόφαση του υπεύθυνου του Δικτύου.</w:t>
      </w:r>
    </w:p>
    <w:p w:rsidR="00647DA2" w:rsidRPr="00647DA2" w:rsidRDefault="00647DA2" w:rsidP="00647DA2">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10. Οι εθελοντές λαμβάνουν βεβαίωση συμμετοχής με την ολοκλήρωση της δράσης από την αρμόδια υπηρεσία Εθελοντισμού του Δήμου».</w:t>
      </w:r>
    </w:p>
    <w:p w:rsidR="00647DA2" w:rsidRDefault="00647DA2" w:rsidP="00647DA2">
      <w:pPr>
        <w:spacing w:line="360" w:lineRule="auto"/>
        <w:rPr>
          <w:rFonts w:ascii="Tahoma" w:eastAsia="Batang" w:hAnsi="Tahoma" w:cs="Tahoma"/>
          <w:sz w:val="22"/>
          <w:szCs w:val="22"/>
          <w:lang w:val="el-GR"/>
        </w:rPr>
      </w:pPr>
    </w:p>
    <w:p w:rsidR="00647DA2" w:rsidRDefault="00647DA2" w:rsidP="00647DA2">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647DA2" w:rsidRDefault="00647DA2" w:rsidP="00647DA2">
      <w:pPr>
        <w:spacing w:line="360" w:lineRule="auto"/>
        <w:rPr>
          <w:rFonts w:ascii="Tahoma" w:eastAsia="Batang" w:hAnsi="Tahoma" w:cs="Tahoma"/>
          <w:sz w:val="22"/>
          <w:szCs w:val="22"/>
          <w:lang w:val="el-GR"/>
        </w:rPr>
      </w:pPr>
    </w:p>
    <w:p w:rsidR="00647DA2" w:rsidRDefault="00647DA2" w:rsidP="00647DA2">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647DA2" w:rsidRDefault="00647DA2" w:rsidP="00647DA2">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647DA2" w:rsidRDefault="00647DA2" w:rsidP="00647DA2">
      <w:pPr>
        <w:snapToGrid w:val="0"/>
        <w:spacing w:line="360" w:lineRule="auto"/>
        <w:ind w:left="-180"/>
        <w:jc w:val="both"/>
        <w:rPr>
          <w:rFonts w:ascii="Tahoma" w:eastAsia="SimSun" w:hAnsi="Tahoma" w:cs="Tahoma"/>
          <w:sz w:val="22"/>
          <w:szCs w:val="22"/>
          <w:lang w:val="el-GR"/>
        </w:rPr>
      </w:pPr>
    </w:p>
    <w:p w:rsidR="00647DA2" w:rsidRDefault="00647DA2" w:rsidP="00647DA2">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47DA2" w:rsidRDefault="00647DA2" w:rsidP="00647DA2">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47DA2" w:rsidRDefault="00647DA2" w:rsidP="00647DA2">
      <w:pPr>
        <w:spacing w:line="360" w:lineRule="auto"/>
        <w:rPr>
          <w:rFonts w:ascii="Tahoma" w:hAnsi="Tahoma" w:cs="Tahoma"/>
          <w:sz w:val="22"/>
          <w:szCs w:val="22"/>
          <w:lang w:val="el-GR"/>
        </w:rPr>
      </w:pPr>
    </w:p>
    <w:p w:rsidR="00647DA2" w:rsidRDefault="00647DA2" w:rsidP="00647DA2">
      <w:pPr>
        <w:spacing w:line="360" w:lineRule="auto"/>
        <w:ind w:hanging="360"/>
        <w:jc w:val="both"/>
        <w:rPr>
          <w:rFonts w:ascii="Tahoma" w:hAnsi="Tahoma" w:cs="Tahoma"/>
          <w:lang w:val="el-GR"/>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w:t>
      </w:r>
      <w:proofErr w:type="spellStart"/>
      <w:r>
        <w:rPr>
          <w:rFonts w:ascii="Tahoma" w:eastAsia="Batang" w:hAnsi="Tahoma" w:cs="Tahoma"/>
          <w:bCs/>
          <w:sz w:val="22"/>
          <w:szCs w:val="22"/>
          <w:lang w:val="el-GR"/>
        </w:rPr>
        <w:t>Γαλατούμος</w:t>
      </w:r>
      <w:proofErr w:type="spellEnd"/>
      <w:r>
        <w:rPr>
          <w:rFonts w:ascii="Tahoma" w:eastAsia="Batang" w:hAnsi="Tahoma" w:cs="Tahoma"/>
          <w:bCs/>
          <w:sz w:val="22"/>
          <w:szCs w:val="22"/>
          <w:lang w:val="el-GR"/>
        </w:rPr>
        <w:t xml:space="preserve"> Νικόλαος</w:t>
      </w:r>
    </w:p>
    <w:p w:rsidR="00647DA2" w:rsidRDefault="00647DA2" w:rsidP="00647DA2">
      <w:pPr>
        <w:suppressAutoHyphens w:val="0"/>
        <w:spacing w:line="360" w:lineRule="auto"/>
        <w:jc w:val="both"/>
        <w:rPr>
          <w:rFonts w:ascii="Tahoma" w:eastAsiaTheme="minorHAnsi" w:hAnsi="Tahoma" w:cs="Tahoma"/>
          <w:sz w:val="22"/>
          <w:szCs w:val="22"/>
          <w:lang w:val="el-GR" w:eastAsia="en-US"/>
        </w:rPr>
      </w:pPr>
    </w:p>
    <w:p w:rsidR="00647DA2" w:rsidRDefault="00647DA2" w:rsidP="00647DA2">
      <w:pPr>
        <w:suppressAutoHyphens w:val="0"/>
        <w:rPr>
          <w:rFonts w:ascii="Calibri" w:eastAsiaTheme="minorHAnsi" w:hAnsi="Calibri"/>
          <w:i/>
          <w:sz w:val="22"/>
          <w:szCs w:val="22"/>
          <w:lang w:val="el-GR" w:eastAsia="en-US"/>
        </w:rPr>
      </w:pPr>
    </w:p>
    <w:p w:rsidR="00647DA2" w:rsidRDefault="00647DA2" w:rsidP="00647DA2">
      <w:pPr>
        <w:suppressAutoHyphens w:val="0"/>
        <w:rPr>
          <w:rFonts w:ascii="Calibri" w:eastAsiaTheme="minorHAnsi" w:hAnsi="Calibri"/>
          <w:sz w:val="22"/>
          <w:szCs w:val="22"/>
          <w:lang w:val="el-GR" w:eastAsia="en-US"/>
        </w:rPr>
      </w:pPr>
    </w:p>
    <w:p w:rsidR="00647DA2" w:rsidRDefault="00647DA2" w:rsidP="00647DA2">
      <w:pPr>
        <w:autoSpaceDE w:val="0"/>
        <w:autoSpaceDN w:val="0"/>
        <w:adjustRightInd w:val="0"/>
        <w:spacing w:line="360" w:lineRule="auto"/>
        <w:rPr>
          <w:rFonts w:ascii="Tahoma" w:eastAsiaTheme="minorHAnsi" w:hAnsi="Tahoma" w:cs="Tahoma"/>
          <w:sz w:val="22"/>
          <w:szCs w:val="22"/>
          <w:lang w:val="el-GR" w:eastAsia="en-US"/>
        </w:rPr>
      </w:pPr>
    </w:p>
    <w:p w:rsidR="00647DA2" w:rsidRDefault="00647DA2" w:rsidP="00647DA2">
      <w:pPr>
        <w:rPr>
          <w:lang w:val="el-GR"/>
        </w:rPr>
      </w:pPr>
    </w:p>
    <w:p w:rsidR="00647DA2" w:rsidRDefault="00647DA2" w:rsidP="00647DA2">
      <w:pPr>
        <w:rPr>
          <w:lang w:val="el-GR"/>
        </w:rPr>
      </w:pPr>
    </w:p>
    <w:p w:rsidR="00340DF2" w:rsidRDefault="00340DF2"/>
    <w:sectPr w:rsidR="0034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A2"/>
    <w:rsid w:val="00340DF2"/>
    <w:rsid w:val="003748BE"/>
    <w:rsid w:val="00647DA2"/>
    <w:rsid w:val="008E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D82DD-FFC2-4E8E-BE73-64E2AE52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A2"/>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11244</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2020-05-08T08:02:00Z</dcterms:created>
  <dcterms:modified xsi:type="dcterms:W3CDTF">2020-05-08T08:02:00Z</dcterms:modified>
</cp:coreProperties>
</file>