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029" w:rsidRDefault="00607029" w:rsidP="00607029">
      <w:pPr>
        <w:spacing w:after="0" w:line="240" w:lineRule="auto"/>
        <w:ind w:left="360"/>
        <w:jc w:val="both"/>
        <w:outlineLvl w:val="0"/>
        <w:rPr>
          <w:rFonts w:ascii="Tahoma" w:eastAsia="SimSun" w:hAnsi="Tahoma" w:cs="Tahoma"/>
          <w:snapToGrid w:val="0"/>
          <w:lang w:eastAsia="zh-CN"/>
        </w:rPr>
      </w:pPr>
      <w:r>
        <w:rPr>
          <w:rFonts w:ascii="Tahoma" w:eastAsia="SimSun" w:hAnsi="Tahoma" w:cs="Tahoma"/>
          <w:noProof/>
        </w:rPr>
        <w:drawing>
          <wp:inline distT="0" distB="0" distL="0" distR="0">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607029" w:rsidRDefault="00607029" w:rsidP="0087423A">
      <w:pPr>
        <w:spacing w:after="0" w:line="240" w:lineRule="auto"/>
        <w:ind w:left="360"/>
        <w:jc w:val="both"/>
        <w:outlineLvl w:val="0"/>
        <w:rPr>
          <w:rFonts w:ascii="Tahoma" w:eastAsia="SimSun" w:hAnsi="Tahoma" w:cs="Tahoma"/>
          <w:b/>
          <w:snapToGrid w:val="0"/>
          <w:lang w:val="el-GR" w:eastAsia="zh-CN"/>
        </w:rPr>
      </w:pPr>
      <w:r>
        <w:rPr>
          <w:rFonts w:ascii="Tahoma" w:eastAsia="SimSun" w:hAnsi="Tahoma" w:cs="Tahoma"/>
          <w:b/>
          <w:snapToGrid w:val="0"/>
          <w:lang w:val="el-GR" w:eastAsia="zh-CN"/>
        </w:rPr>
        <w:t xml:space="preserve">ΕΛΛΗΝΙΚΗ ΔΗΜΟΚΡΑΤΙΑ                               </w:t>
      </w:r>
      <w:r w:rsidR="00100CC2">
        <w:rPr>
          <w:rFonts w:ascii="Tahoma" w:eastAsia="SimSun" w:hAnsi="Tahoma" w:cs="Tahoma"/>
          <w:b/>
          <w:snapToGrid w:val="0"/>
          <w:lang w:val="el-GR" w:eastAsia="zh-CN"/>
        </w:rPr>
        <w:tab/>
      </w:r>
      <w:r w:rsidR="00100CC2">
        <w:rPr>
          <w:rFonts w:ascii="Tahoma" w:eastAsia="SimSun" w:hAnsi="Tahoma" w:cs="Tahoma"/>
          <w:b/>
          <w:snapToGrid w:val="0"/>
          <w:lang w:val="el-GR" w:eastAsia="zh-CN"/>
        </w:rPr>
        <w:tab/>
      </w:r>
      <w:r w:rsidR="00583761" w:rsidRPr="00583761">
        <w:rPr>
          <w:rStyle w:val="Strong"/>
          <w:lang w:val="el-GR"/>
        </w:rPr>
        <w:t xml:space="preserve">ΑΔΑ: </w:t>
      </w:r>
      <w:r w:rsidR="00583761" w:rsidRPr="00583761">
        <w:rPr>
          <w:lang w:val="el-GR"/>
        </w:rPr>
        <w:t>62ΥΜΩ1Λ-Ν3Χ</w:t>
      </w:r>
      <w:r>
        <w:rPr>
          <w:rFonts w:ascii="Tahoma" w:eastAsia="SimSun" w:hAnsi="Tahoma" w:cs="Tahoma"/>
          <w:b/>
          <w:snapToGrid w:val="0"/>
          <w:lang w:val="el-GR" w:eastAsia="zh-CN"/>
        </w:rPr>
        <w:t xml:space="preserve"> </w:t>
      </w:r>
    </w:p>
    <w:p w:rsidR="00607029" w:rsidRDefault="00607029" w:rsidP="00607029">
      <w:pPr>
        <w:spacing w:after="0" w:line="240" w:lineRule="auto"/>
        <w:ind w:left="360"/>
        <w:jc w:val="both"/>
        <w:outlineLvl w:val="0"/>
        <w:rPr>
          <w:rFonts w:ascii="Tahoma" w:eastAsia="SimSun" w:hAnsi="Tahoma" w:cs="Tahoma"/>
          <w:b/>
          <w:snapToGrid w:val="0"/>
          <w:lang w:val="el-GR" w:eastAsia="zh-CN"/>
        </w:rPr>
      </w:pPr>
      <w:r>
        <w:rPr>
          <w:rFonts w:ascii="Tahoma" w:eastAsia="SimSun" w:hAnsi="Tahoma" w:cs="Tahoma"/>
          <w:b/>
          <w:snapToGrid w:val="0"/>
          <w:lang w:val="el-GR" w:eastAsia="zh-CN"/>
        </w:rPr>
        <w:t>ΔΗΜΟΣ ΣΑΜΟΘΡΑΚΗΣ</w:t>
      </w:r>
      <w:bookmarkStart w:id="0" w:name="_GoBack"/>
      <w:bookmarkEnd w:id="0"/>
    </w:p>
    <w:p w:rsidR="00607029" w:rsidRDefault="00607029" w:rsidP="00607029">
      <w:pPr>
        <w:spacing w:after="0" w:line="240" w:lineRule="auto"/>
        <w:ind w:left="360"/>
        <w:jc w:val="both"/>
        <w:outlineLvl w:val="0"/>
        <w:rPr>
          <w:rFonts w:ascii="Tahoma" w:eastAsia="SimSun" w:hAnsi="Tahoma" w:cs="Tahoma"/>
          <w:b/>
          <w:snapToGrid w:val="0"/>
          <w:lang w:val="el-GR" w:eastAsia="zh-CN"/>
        </w:rPr>
      </w:pPr>
      <w:r>
        <w:rPr>
          <w:rFonts w:ascii="Tahoma" w:eastAsia="SimSun" w:hAnsi="Tahoma" w:cs="Tahoma"/>
          <w:b/>
          <w:snapToGrid w:val="0"/>
          <w:lang w:val="el-GR" w:eastAsia="zh-CN"/>
        </w:rPr>
        <w:t xml:space="preserve">ΑΥΤΟΤΕΛΕΣ ΤΜΗΜΑ </w:t>
      </w:r>
    </w:p>
    <w:p w:rsidR="00607029" w:rsidRDefault="00607029" w:rsidP="00607029">
      <w:pPr>
        <w:spacing w:after="0" w:line="240" w:lineRule="auto"/>
        <w:ind w:left="360"/>
        <w:jc w:val="both"/>
        <w:outlineLvl w:val="0"/>
        <w:rPr>
          <w:rFonts w:ascii="Tahoma" w:eastAsia="SimSun" w:hAnsi="Tahoma" w:cs="Tahoma"/>
          <w:b/>
          <w:snapToGrid w:val="0"/>
          <w:lang w:val="el-GR" w:eastAsia="zh-CN"/>
        </w:rPr>
      </w:pPr>
      <w:r>
        <w:rPr>
          <w:rFonts w:ascii="Tahoma" w:eastAsia="SimSun" w:hAnsi="Tahoma" w:cs="Tahoma"/>
          <w:b/>
          <w:snapToGrid w:val="0"/>
          <w:lang w:val="el-GR" w:eastAsia="zh-CN"/>
        </w:rPr>
        <w:t>ΠΡΟΓΡΑΜΜΑΤΙΣΜΟΥ &amp; ΑΝΑΠΤΥΞΗΣ</w:t>
      </w:r>
    </w:p>
    <w:p w:rsidR="00607029" w:rsidRPr="00B060EC" w:rsidRDefault="00607029" w:rsidP="00607029">
      <w:pPr>
        <w:spacing w:after="0" w:line="240" w:lineRule="auto"/>
        <w:ind w:left="360"/>
        <w:jc w:val="both"/>
        <w:outlineLvl w:val="0"/>
        <w:rPr>
          <w:rFonts w:ascii="Tahoma" w:eastAsia="SimSun" w:hAnsi="Tahoma" w:cs="Tahoma"/>
          <w:snapToGrid w:val="0"/>
          <w:lang w:val="el-GR" w:eastAsia="zh-CN"/>
        </w:rPr>
      </w:pPr>
      <w:r w:rsidRPr="00B060EC">
        <w:rPr>
          <w:rFonts w:ascii="Tahoma" w:eastAsia="SimSun" w:hAnsi="Tahoma" w:cs="Tahoma"/>
          <w:snapToGrid w:val="0"/>
          <w:lang w:val="el-GR" w:eastAsia="zh-CN"/>
        </w:rPr>
        <w:t>Ταχ. Διεύθυνση: Χώρα Σαμοθράκης</w:t>
      </w:r>
    </w:p>
    <w:p w:rsidR="00607029" w:rsidRPr="00B060EC" w:rsidRDefault="00267A36" w:rsidP="00607029">
      <w:pPr>
        <w:spacing w:after="0" w:line="240" w:lineRule="auto"/>
        <w:ind w:left="360"/>
        <w:jc w:val="both"/>
        <w:outlineLvl w:val="0"/>
        <w:rPr>
          <w:rFonts w:ascii="Tahoma" w:eastAsia="SimSun" w:hAnsi="Tahoma" w:cs="Tahoma"/>
          <w:snapToGrid w:val="0"/>
          <w:lang w:val="el-GR" w:eastAsia="zh-CN"/>
        </w:rPr>
      </w:pPr>
      <w:r w:rsidRPr="00B060EC">
        <w:rPr>
          <w:rFonts w:ascii="Tahoma" w:eastAsia="SimSun" w:hAnsi="Tahoma" w:cs="Tahoma"/>
          <w:snapToGrid w:val="0"/>
          <w:lang w:val="el-GR" w:eastAsia="zh-CN"/>
        </w:rPr>
        <w:t>Πληροφορίες: κα. Καπετανίδου Στυλιανή</w:t>
      </w:r>
    </w:p>
    <w:p w:rsidR="00607029" w:rsidRPr="00B060EC" w:rsidRDefault="00607029" w:rsidP="00607029">
      <w:pPr>
        <w:spacing w:after="0" w:line="240" w:lineRule="auto"/>
        <w:ind w:left="360"/>
        <w:jc w:val="both"/>
        <w:outlineLvl w:val="0"/>
        <w:rPr>
          <w:rFonts w:ascii="Tahoma" w:eastAsia="SimSun" w:hAnsi="Tahoma" w:cs="Tahoma"/>
          <w:snapToGrid w:val="0"/>
          <w:lang w:val="el-GR" w:eastAsia="zh-CN"/>
        </w:rPr>
      </w:pPr>
      <w:r w:rsidRPr="00B060EC">
        <w:rPr>
          <w:rFonts w:ascii="Tahoma" w:eastAsia="SimSun" w:hAnsi="Tahoma" w:cs="Tahoma"/>
          <w:snapToGrid w:val="0"/>
          <w:lang w:val="el-GR" w:eastAsia="zh-CN"/>
        </w:rPr>
        <w:t>Τηλέφωνο: 2551041</w:t>
      </w:r>
      <w:r w:rsidR="00B060EC" w:rsidRPr="00B060EC">
        <w:rPr>
          <w:rFonts w:ascii="Tahoma" w:eastAsia="SimSun" w:hAnsi="Tahoma" w:cs="Tahoma"/>
          <w:snapToGrid w:val="0"/>
          <w:lang w:val="el-GR" w:eastAsia="zh-CN"/>
        </w:rPr>
        <w:t>21</w:t>
      </w:r>
      <w:r w:rsidRPr="00B060EC">
        <w:rPr>
          <w:rFonts w:ascii="Tahoma" w:eastAsia="SimSun" w:hAnsi="Tahoma" w:cs="Tahoma"/>
          <w:snapToGrid w:val="0"/>
          <w:lang w:val="el-GR" w:eastAsia="zh-CN"/>
        </w:rPr>
        <w:t>8</w:t>
      </w:r>
    </w:p>
    <w:p w:rsidR="00607029" w:rsidRPr="00B060EC" w:rsidRDefault="00607029" w:rsidP="00607029">
      <w:pPr>
        <w:spacing w:after="0" w:line="240" w:lineRule="auto"/>
        <w:ind w:left="360"/>
        <w:jc w:val="both"/>
        <w:outlineLvl w:val="0"/>
        <w:rPr>
          <w:rFonts w:ascii="Tahoma" w:eastAsia="SimSun" w:hAnsi="Tahoma" w:cs="Tahoma"/>
          <w:snapToGrid w:val="0"/>
          <w:lang w:eastAsia="zh-CN"/>
        </w:rPr>
      </w:pPr>
      <w:r w:rsidRPr="00B060EC">
        <w:rPr>
          <w:rFonts w:ascii="Tahoma" w:eastAsia="SimSun" w:hAnsi="Tahoma" w:cs="Tahoma"/>
          <w:snapToGrid w:val="0"/>
          <w:lang w:eastAsia="zh-CN"/>
        </w:rPr>
        <w:t>Fax: 2551041641</w:t>
      </w:r>
    </w:p>
    <w:p w:rsidR="00607029" w:rsidRPr="00B060EC" w:rsidRDefault="00607029" w:rsidP="00607029">
      <w:pPr>
        <w:spacing w:after="0" w:line="240" w:lineRule="auto"/>
        <w:ind w:left="360"/>
        <w:jc w:val="both"/>
        <w:outlineLvl w:val="0"/>
        <w:rPr>
          <w:rFonts w:ascii="Tahoma" w:eastAsia="SimSun" w:hAnsi="Tahoma" w:cs="Tahoma"/>
          <w:bCs/>
          <w:snapToGrid w:val="0"/>
          <w:lang w:eastAsia="zh-CN"/>
        </w:rPr>
      </w:pPr>
      <w:r w:rsidRPr="00B060EC">
        <w:rPr>
          <w:rFonts w:ascii="Tahoma" w:eastAsia="SimSun" w:hAnsi="Tahoma" w:cs="Tahoma"/>
          <w:snapToGrid w:val="0"/>
          <w:lang w:eastAsia="zh-CN"/>
        </w:rPr>
        <w:t>Email</w:t>
      </w:r>
      <w:r w:rsidR="00267A36" w:rsidRPr="00B060EC">
        <w:rPr>
          <w:rFonts w:ascii="Tahoma" w:eastAsia="SimSun" w:hAnsi="Tahoma" w:cs="Tahoma"/>
          <w:snapToGrid w:val="0"/>
          <w:lang w:eastAsia="zh-CN"/>
        </w:rPr>
        <w:t>: s.kapetanidou@samothraki.gr</w:t>
      </w:r>
    </w:p>
    <w:p w:rsidR="00607029" w:rsidRPr="0087423A" w:rsidRDefault="00607029" w:rsidP="00607029">
      <w:pPr>
        <w:spacing w:after="0" w:line="240" w:lineRule="auto"/>
        <w:ind w:left="360"/>
        <w:jc w:val="center"/>
        <w:outlineLvl w:val="0"/>
        <w:rPr>
          <w:rFonts w:ascii="Tahoma" w:eastAsia="SimSun" w:hAnsi="Tahoma" w:cs="Tahoma"/>
          <w:bCs/>
          <w:snapToGrid w:val="0"/>
          <w:lang w:val="el-GR" w:eastAsia="zh-CN"/>
        </w:rPr>
      </w:pPr>
      <w:r w:rsidRPr="00044CB1">
        <w:rPr>
          <w:rFonts w:ascii="Tahoma" w:eastAsia="SimSun" w:hAnsi="Tahoma" w:cs="Tahoma"/>
          <w:bCs/>
          <w:snapToGrid w:val="0"/>
          <w:lang w:eastAsia="zh-CN"/>
        </w:rPr>
        <w:t xml:space="preserve">                                                  </w:t>
      </w:r>
      <w:r w:rsidR="008E45F8" w:rsidRPr="00044CB1">
        <w:rPr>
          <w:rFonts w:ascii="Tahoma" w:eastAsia="SimSun" w:hAnsi="Tahoma" w:cs="Tahoma"/>
          <w:bCs/>
          <w:snapToGrid w:val="0"/>
          <w:lang w:eastAsia="zh-CN"/>
        </w:rPr>
        <w:t xml:space="preserve">                    </w:t>
      </w:r>
      <w:r w:rsidR="008E45F8" w:rsidRPr="00B060EC">
        <w:rPr>
          <w:rFonts w:ascii="Tahoma" w:eastAsia="SimSun" w:hAnsi="Tahoma" w:cs="Tahoma"/>
          <w:bCs/>
          <w:snapToGrid w:val="0"/>
          <w:lang w:val="el-GR" w:eastAsia="zh-CN"/>
        </w:rPr>
        <w:t xml:space="preserve">Σαμοθράκη </w:t>
      </w:r>
      <w:r w:rsidR="0087423A" w:rsidRPr="0087423A">
        <w:rPr>
          <w:rFonts w:ascii="Tahoma" w:eastAsia="SimSun" w:hAnsi="Tahoma" w:cs="Tahoma"/>
          <w:bCs/>
          <w:snapToGrid w:val="0"/>
          <w:lang w:val="el-GR" w:eastAsia="zh-CN"/>
        </w:rPr>
        <w:t>15</w:t>
      </w:r>
      <w:r w:rsidR="008E45F8" w:rsidRPr="00B060EC">
        <w:rPr>
          <w:rFonts w:ascii="Tahoma" w:eastAsia="SimSun" w:hAnsi="Tahoma" w:cs="Tahoma"/>
          <w:bCs/>
          <w:snapToGrid w:val="0"/>
          <w:lang w:val="el-GR" w:eastAsia="zh-CN"/>
        </w:rPr>
        <w:t>/</w:t>
      </w:r>
      <w:r w:rsidR="0087423A" w:rsidRPr="0087423A">
        <w:rPr>
          <w:rFonts w:ascii="Tahoma" w:eastAsia="SimSun" w:hAnsi="Tahoma" w:cs="Tahoma"/>
          <w:bCs/>
          <w:snapToGrid w:val="0"/>
          <w:lang w:val="el-GR" w:eastAsia="zh-CN"/>
        </w:rPr>
        <w:t>1</w:t>
      </w:r>
      <w:r w:rsidRPr="00B060EC">
        <w:rPr>
          <w:rFonts w:ascii="Tahoma" w:eastAsia="SimSun" w:hAnsi="Tahoma" w:cs="Tahoma"/>
          <w:bCs/>
          <w:snapToGrid w:val="0"/>
          <w:lang w:val="el-GR" w:eastAsia="zh-CN"/>
        </w:rPr>
        <w:t>/202</w:t>
      </w:r>
      <w:r w:rsidR="0087423A" w:rsidRPr="0087423A">
        <w:rPr>
          <w:rFonts w:ascii="Tahoma" w:eastAsia="SimSun" w:hAnsi="Tahoma" w:cs="Tahoma"/>
          <w:bCs/>
          <w:snapToGrid w:val="0"/>
          <w:lang w:val="el-GR" w:eastAsia="zh-CN"/>
        </w:rPr>
        <w:t>1</w:t>
      </w:r>
    </w:p>
    <w:p w:rsidR="00607029" w:rsidRPr="00044CB1" w:rsidRDefault="00607029" w:rsidP="00607029">
      <w:pPr>
        <w:spacing w:after="0" w:line="240" w:lineRule="auto"/>
        <w:ind w:left="360"/>
        <w:jc w:val="center"/>
        <w:outlineLvl w:val="0"/>
        <w:rPr>
          <w:rFonts w:ascii="Tahoma" w:eastAsia="SimSun" w:hAnsi="Tahoma" w:cs="Tahoma"/>
          <w:bCs/>
          <w:snapToGrid w:val="0"/>
          <w:lang w:val="el-GR" w:eastAsia="zh-CN"/>
        </w:rPr>
      </w:pPr>
      <w:r w:rsidRPr="00B060EC">
        <w:rPr>
          <w:rFonts w:ascii="Tahoma" w:eastAsia="SimSun" w:hAnsi="Tahoma" w:cs="Tahoma"/>
          <w:bCs/>
          <w:snapToGrid w:val="0"/>
          <w:lang w:val="el-GR" w:eastAsia="zh-CN"/>
        </w:rPr>
        <w:t xml:space="preserve">                                             </w:t>
      </w:r>
      <w:r w:rsidR="008E45F8" w:rsidRPr="00B060EC">
        <w:rPr>
          <w:rFonts w:ascii="Tahoma" w:eastAsia="SimSun" w:hAnsi="Tahoma" w:cs="Tahoma"/>
          <w:bCs/>
          <w:snapToGrid w:val="0"/>
          <w:lang w:val="el-GR" w:eastAsia="zh-CN"/>
        </w:rPr>
        <w:t xml:space="preserve">                 </w:t>
      </w:r>
      <w:r w:rsidR="00B034C5">
        <w:rPr>
          <w:rFonts w:ascii="Tahoma" w:eastAsia="SimSun" w:hAnsi="Tahoma" w:cs="Tahoma"/>
          <w:bCs/>
          <w:snapToGrid w:val="0"/>
          <w:lang w:val="el-GR" w:eastAsia="zh-CN"/>
        </w:rPr>
        <w:t xml:space="preserve">Αρ. Πρωτ. : </w:t>
      </w:r>
      <w:r w:rsidR="0087423A" w:rsidRPr="0087423A">
        <w:rPr>
          <w:rFonts w:ascii="Tahoma" w:eastAsia="SimSun" w:hAnsi="Tahoma" w:cs="Tahoma"/>
          <w:bCs/>
          <w:snapToGrid w:val="0"/>
          <w:lang w:val="el-GR" w:eastAsia="zh-CN"/>
        </w:rPr>
        <w:t>15</w:t>
      </w:r>
      <w:r w:rsidR="0087423A" w:rsidRPr="00044CB1">
        <w:rPr>
          <w:rFonts w:ascii="Tahoma" w:eastAsia="SimSun" w:hAnsi="Tahoma" w:cs="Tahoma"/>
          <w:bCs/>
          <w:snapToGrid w:val="0"/>
          <w:lang w:val="el-GR" w:eastAsia="zh-CN"/>
        </w:rPr>
        <w:t>0</w:t>
      </w:r>
    </w:p>
    <w:p w:rsidR="00607029" w:rsidRDefault="00607029" w:rsidP="00607029">
      <w:pPr>
        <w:spacing w:after="0" w:line="240" w:lineRule="auto"/>
        <w:ind w:left="360"/>
        <w:jc w:val="both"/>
        <w:rPr>
          <w:rFonts w:ascii="Tahoma" w:eastAsia="SimSun" w:hAnsi="Tahoma" w:cs="Tahoma"/>
          <w:b/>
          <w:bCs/>
          <w:snapToGrid w:val="0"/>
          <w:lang w:val="el-GR" w:eastAsia="zh-CN"/>
        </w:rPr>
      </w:pPr>
    </w:p>
    <w:p w:rsidR="00607029" w:rsidRDefault="00607029" w:rsidP="00607029">
      <w:pPr>
        <w:spacing w:after="0" w:line="240" w:lineRule="auto"/>
        <w:ind w:left="360"/>
        <w:jc w:val="both"/>
        <w:rPr>
          <w:rFonts w:ascii="Tahoma" w:eastAsia="SimSun" w:hAnsi="Tahoma" w:cs="Tahoma"/>
          <w:b/>
          <w:bCs/>
          <w:snapToGrid w:val="0"/>
          <w:lang w:val="el-GR" w:eastAsia="zh-CN"/>
        </w:rPr>
      </w:pPr>
    </w:p>
    <w:p w:rsidR="00607029" w:rsidRDefault="00607029" w:rsidP="00607029">
      <w:pPr>
        <w:spacing w:after="0" w:line="240" w:lineRule="auto"/>
        <w:ind w:left="360"/>
        <w:jc w:val="both"/>
        <w:rPr>
          <w:rFonts w:ascii="Tahoma" w:eastAsia="SimSun" w:hAnsi="Tahoma" w:cs="Tahoma"/>
          <w:b/>
          <w:bCs/>
          <w:snapToGrid w:val="0"/>
          <w:lang w:val="el-GR" w:eastAsia="zh-CN"/>
        </w:rPr>
      </w:pPr>
    </w:p>
    <w:p w:rsidR="00607029" w:rsidRDefault="0087423A" w:rsidP="0087423A">
      <w:pPr>
        <w:spacing w:after="0" w:line="240" w:lineRule="auto"/>
        <w:ind w:left="360"/>
        <w:outlineLvl w:val="0"/>
        <w:rPr>
          <w:rFonts w:ascii="Tahoma" w:eastAsia="SimSun" w:hAnsi="Tahoma" w:cs="Tahoma"/>
          <w:b/>
          <w:snapToGrid w:val="0"/>
          <w:lang w:val="el-GR" w:eastAsia="zh-CN"/>
        </w:rPr>
      </w:pPr>
      <w:r w:rsidRPr="0087423A">
        <w:rPr>
          <w:rFonts w:ascii="Tahoma" w:eastAsia="SimSun" w:hAnsi="Tahoma" w:cs="Tahoma"/>
          <w:b/>
          <w:snapToGrid w:val="0"/>
          <w:lang w:val="el-GR" w:eastAsia="zh-CN"/>
        </w:rPr>
        <w:t xml:space="preserve">                                     Δ</w:t>
      </w:r>
      <w:r w:rsidR="00607029">
        <w:rPr>
          <w:rFonts w:ascii="Tahoma" w:eastAsia="SimSun" w:hAnsi="Tahoma" w:cs="Tahoma"/>
          <w:b/>
          <w:snapToGrid w:val="0"/>
          <w:lang w:val="el-GR" w:eastAsia="zh-CN"/>
        </w:rPr>
        <w:t>ΙΑΚΗΡΥΞΗ</w:t>
      </w:r>
      <w:r w:rsidR="00044CB1" w:rsidRPr="00583761">
        <w:rPr>
          <w:rFonts w:ascii="Tahoma" w:eastAsia="SimSun" w:hAnsi="Tahoma" w:cs="Tahoma"/>
          <w:b/>
          <w:snapToGrid w:val="0"/>
          <w:lang w:val="el-GR" w:eastAsia="zh-CN"/>
        </w:rPr>
        <w:t xml:space="preserve"> ΕΠΑΝΑΛΗ</w:t>
      </w:r>
      <w:r w:rsidR="00A719C7" w:rsidRPr="00583761">
        <w:rPr>
          <w:rFonts w:ascii="Tahoma" w:eastAsia="SimSun" w:hAnsi="Tahoma" w:cs="Tahoma"/>
          <w:b/>
          <w:snapToGrid w:val="0"/>
          <w:lang w:val="el-GR" w:eastAsia="zh-CN"/>
        </w:rPr>
        <w:t xml:space="preserve">ΠΤΙΚΗΣ </w:t>
      </w:r>
      <w:r w:rsidR="00607029">
        <w:rPr>
          <w:rFonts w:ascii="Tahoma" w:eastAsia="SimSun" w:hAnsi="Tahoma" w:cs="Tahoma"/>
          <w:b/>
          <w:snapToGrid w:val="0"/>
          <w:lang w:val="el-GR" w:eastAsia="zh-CN"/>
        </w:rPr>
        <w:t xml:space="preserve"> ΔΗΜΟΠΡΑΣΙΑΣ </w:t>
      </w:r>
    </w:p>
    <w:p w:rsidR="00607029" w:rsidRDefault="00607029" w:rsidP="00607029">
      <w:pPr>
        <w:spacing w:after="0" w:line="240" w:lineRule="auto"/>
        <w:ind w:left="360"/>
        <w:jc w:val="center"/>
        <w:rPr>
          <w:rFonts w:ascii="Tahoma" w:eastAsia="SimSun" w:hAnsi="Tahoma" w:cs="Tahoma"/>
          <w:b/>
          <w:snapToGrid w:val="0"/>
          <w:lang w:val="el-GR" w:eastAsia="zh-CN"/>
        </w:rPr>
      </w:pPr>
      <w:r>
        <w:rPr>
          <w:rFonts w:ascii="Tahoma" w:eastAsia="SimSun" w:hAnsi="Tahoma" w:cs="Tahoma"/>
          <w:b/>
          <w:snapToGrid w:val="0"/>
          <w:lang w:val="el-GR" w:eastAsia="zh-CN"/>
        </w:rPr>
        <w:t>ΓΙΑ ΤΗΝ  ΕΚΜΙΣΘΩΣΗ ΚΑΤΑΔΥΤΙΚΟΥ ΚΕΝΤΡΟΥ ΜΕ ΣΚΟΠΟ ΤΗΝ ΑΔΕΙΟΔΟΤΗΣΗ ΚΑΙ ΛΕΙΤΟΥΡΓΙΑ ΤΟΥ</w:t>
      </w:r>
    </w:p>
    <w:p w:rsidR="00607029" w:rsidRDefault="00607029" w:rsidP="00607029">
      <w:pPr>
        <w:spacing w:after="0" w:line="240" w:lineRule="auto"/>
        <w:ind w:left="360"/>
        <w:jc w:val="both"/>
        <w:rPr>
          <w:rFonts w:ascii="Tahoma" w:eastAsia="SimSun" w:hAnsi="Tahoma" w:cs="Tahoma"/>
          <w:snapToGrid w:val="0"/>
          <w:lang w:val="el-GR" w:eastAsia="zh-CN"/>
        </w:rPr>
      </w:pPr>
    </w:p>
    <w:p w:rsidR="00607029" w:rsidRDefault="00607029" w:rsidP="00607029">
      <w:pPr>
        <w:spacing w:after="0" w:line="240" w:lineRule="auto"/>
        <w:ind w:left="360"/>
        <w:jc w:val="center"/>
        <w:outlineLvl w:val="0"/>
        <w:rPr>
          <w:rFonts w:ascii="Tahoma" w:eastAsia="SimSun" w:hAnsi="Tahoma" w:cs="Tahoma"/>
          <w:b/>
          <w:bCs/>
          <w:snapToGrid w:val="0"/>
          <w:lang w:val="el-GR" w:eastAsia="zh-CN"/>
        </w:rPr>
      </w:pPr>
      <w:r>
        <w:rPr>
          <w:rFonts w:ascii="Tahoma" w:eastAsia="SimSun" w:hAnsi="Tahoma" w:cs="Tahoma"/>
          <w:b/>
          <w:bCs/>
          <w:snapToGrid w:val="0"/>
          <w:lang w:val="el-GR" w:eastAsia="zh-CN"/>
        </w:rPr>
        <w:t>Ο ΔΗΜΑΡΧΟΣ ΣΑΜΟΘΡΑΚΗΣ</w:t>
      </w:r>
    </w:p>
    <w:p w:rsidR="00607029" w:rsidRDefault="00607029" w:rsidP="00607029">
      <w:pPr>
        <w:spacing w:after="0" w:line="240" w:lineRule="auto"/>
        <w:ind w:left="360"/>
        <w:jc w:val="center"/>
        <w:outlineLvl w:val="0"/>
        <w:rPr>
          <w:rFonts w:ascii="Tahoma" w:eastAsia="SimSun" w:hAnsi="Tahoma" w:cs="Tahoma"/>
          <w:b/>
          <w:bCs/>
          <w:snapToGrid w:val="0"/>
          <w:lang w:val="el-GR" w:eastAsia="zh-CN"/>
        </w:rPr>
      </w:pPr>
    </w:p>
    <w:p w:rsidR="00607029" w:rsidRDefault="00607029" w:rsidP="00607029">
      <w:pPr>
        <w:spacing w:after="0" w:line="240" w:lineRule="auto"/>
        <w:ind w:left="360"/>
        <w:jc w:val="both"/>
        <w:rPr>
          <w:rFonts w:ascii="Tahoma" w:eastAsia="SimSun" w:hAnsi="Tahoma" w:cs="Tahoma"/>
          <w:snapToGrid w:val="0"/>
          <w:lang w:val="el-GR" w:eastAsia="zh-CN"/>
        </w:rPr>
      </w:pPr>
      <w:r>
        <w:rPr>
          <w:rFonts w:ascii="Tahoma" w:eastAsia="SimSun" w:hAnsi="Tahoma" w:cs="Tahoma"/>
          <w:snapToGrid w:val="0"/>
          <w:lang w:val="el-GR" w:eastAsia="zh-CN"/>
        </w:rPr>
        <w:t>Έχοντας υπόψη:</w:t>
      </w:r>
    </w:p>
    <w:p w:rsidR="00607029" w:rsidRDefault="00607029" w:rsidP="00607029">
      <w:pPr>
        <w:spacing w:after="0" w:line="240" w:lineRule="auto"/>
        <w:ind w:left="360"/>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rPr>
          <w:rFonts w:ascii="Tahoma" w:eastAsia="SimSun" w:hAnsi="Tahoma" w:cs="Tahoma"/>
          <w:lang w:val="el-GR" w:eastAsia="zh-CN"/>
        </w:rPr>
      </w:pPr>
      <w:r>
        <w:rPr>
          <w:rFonts w:ascii="Tahoma" w:eastAsia="SimSun" w:hAnsi="Tahoma" w:cs="Tahoma"/>
          <w:snapToGrid w:val="0"/>
          <w:lang w:val="el-GR" w:eastAsia="zh-CN"/>
        </w:rPr>
        <w:t xml:space="preserve">α) το </w:t>
      </w:r>
      <w:r>
        <w:rPr>
          <w:rFonts w:ascii="Tahoma" w:eastAsia="SimSun" w:hAnsi="Tahoma" w:cs="Tahoma"/>
          <w:lang w:val="el-GR" w:eastAsia="zh-CN"/>
        </w:rPr>
        <w:t>Π.Δ. 270/81, (ΦΕΚ Α' 77/30-3-81)</w:t>
      </w:r>
    </w:p>
    <w:p w:rsidR="00607029" w:rsidRDefault="00607029" w:rsidP="00607029">
      <w:pPr>
        <w:autoSpaceDE w:val="0"/>
        <w:autoSpaceDN w:val="0"/>
        <w:adjustRightInd w:val="0"/>
        <w:spacing w:after="0" w:line="240" w:lineRule="auto"/>
        <w:rPr>
          <w:rFonts w:ascii="Tahoma" w:eastAsia="SimSun" w:hAnsi="Tahoma" w:cs="Tahoma"/>
          <w:lang w:val="el-GR" w:eastAsia="zh-CN"/>
        </w:rPr>
      </w:pPr>
    </w:p>
    <w:p w:rsidR="00607029" w:rsidRDefault="00607029" w:rsidP="00607029">
      <w:pPr>
        <w:autoSpaceDE w:val="0"/>
        <w:autoSpaceDN w:val="0"/>
        <w:adjustRightInd w:val="0"/>
        <w:spacing w:after="0" w:line="240" w:lineRule="auto"/>
        <w:rPr>
          <w:rFonts w:ascii="Tahoma" w:eastAsia="SimSun" w:hAnsi="Tahoma" w:cs="Tahoma"/>
          <w:lang w:val="el-GR" w:eastAsia="zh-CN"/>
        </w:rPr>
      </w:pPr>
      <w:r>
        <w:rPr>
          <w:rFonts w:ascii="Tahoma" w:eastAsia="SimSun" w:hAnsi="Tahoma" w:cs="Tahoma"/>
          <w:lang w:val="el-GR" w:eastAsia="zh-CN"/>
        </w:rPr>
        <w:t>β) το Ν.3852/2010</w:t>
      </w:r>
    </w:p>
    <w:p w:rsidR="00607029" w:rsidRDefault="00607029" w:rsidP="00607029">
      <w:pPr>
        <w:autoSpaceDE w:val="0"/>
        <w:autoSpaceDN w:val="0"/>
        <w:adjustRightInd w:val="0"/>
        <w:spacing w:after="0" w:line="240" w:lineRule="auto"/>
        <w:rPr>
          <w:rFonts w:ascii="Tahoma" w:eastAsia="SimSun" w:hAnsi="Tahoma" w:cs="Tahoma"/>
          <w:lang w:val="el-GR" w:eastAsia="zh-CN"/>
        </w:rPr>
      </w:pPr>
    </w:p>
    <w:p w:rsidR="00607029" w:rsidRDefault="00607029" w:rsidP="00607029">
      <w:pPr>
        <w:spacing w:after="0" w:line="240" w:lineRule="auto"/>
        <w:jc w:val="both"/>
        <w:rPr>
          <w:rFonts w:ascii="Tahoma" w:eastAsia="SimSun" w:hAnsi="Tahoma" w:cs="Tahoma"/>
          <w:snapToGrid w:val="0"/>
          <w:lang w:val="el-GR" w:eastAsia="zh-CN"/>
        </w:rPr>
      </w:pPr>
      <w:r>
        <w:rPr>
          <w:rFonts w:ascii="Tahoma" w:eastAsia="SimSun" w:hAnsi="Tahoma" w:cs="Tahoma"/>
          <w:lang w:val="el-GR" w:eastAsia="zh-CN"/>
        </w:rPr>
        <w:t xml:space="preserve">γ) </w:t>
      </w:r>
      <w:r>
        <w:rPr>
          <w:rFonts w:ascii="Tahoma" w:eastAsia="SimSun" w:hAnsi="Tahoma" w:cs="Tahoma"/>
          <w:snapToGrid w:val="0"/>
          <w:lang w:val="el-GR" w:eastAsia="zh-CN"/>
        </w:rPr>
        <w:t>το Δ.Κ.Κ (Ν.3463/06)</w:t>
      </w:r>
    </w:p>
    <w:p w:rsidR="00607029" w:rsidRDefault="00607029" w:rsidP="00607029">
      <w:pPr>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bCs/>
          <w:snapToGrid w:val="0"/>
          <w:lang w:val="el-GR" w:eastAsia="zh-CN"/>
        </w:rPr>
      </w:pPr>
      <w:r>
        <w:rPr>
          <w:rFonts w:ascii="Tahoma" w:eastAsia="SimSun" w:hAnsi="Tahoma" w:cs="Tahoma"/>
          <w:snapToGrid w:val="0"/>
          <w:lang w:val="el-GR" w:eastAsia="zh-CN"/>
        </w:rPr>
        <w:t xml:space="preserve">δ) την αριθ. 27/2020 Απόφαση του Δημοτικού Συμβουλίου για την  </w:t>
      </w:r>
      <w:r>
        <w:rPr>
          <w:rFonts w:ascii="Tahoma" w:eastAsia="SimSun" w:hAnsi="Tahoma" w:cs="Tahoma"/>
          <w:bCs/>
          <w:snapToGrid w:val="0"/>
          <w:lang w:val="el-GR" w:eastAsia="zh-CN"/>
        </w:rPr>
        <w:t>εκμίσθωση του καταδυτικού κέντρου</w:t>
      </w:r>
    </w:p>
    <w:p w:rsidR="00607029" w:rsidRDefault="00607029" w:rsidP="00607029">
      <w:pPr>
        <w:autoSpaceDE w:val="0"/>
        <w:autoSpaceDN w:val="0"/>
        <w:adjustRightInd w:val="0"/>
        <w:spacing w:after="0" w:line="240" w:lineRule="auto"/>
        <w:jc w:val="both"/>
        <w:rPr>
          <w:rFonts w:ascii="Tahoma" w:eastAsia="SimSun" w:hAnsi="Tahoma" w:cs="Tahoma"/>
          <w:bCs/>
          <w:snapToGrid w:val="0"/>
          <w:lang w:val="el-GR" w:eastAsia="zh-CN"/>
        </w:rPr>
      </w:pPr>
      <w:r>
        <w:rPr>
          <w:rFonts w:ascii="Tahoma" w:eastAsia="SimSun" w:hAnsi="Tahoma" w:cs="Tahoma"/>
          <w:bCs/>
          <w:snapToGrid w:val="0"/>
          <w:lang w:val="el-GR" w:eastAsia="zh-CN"/>
        </w:rPr>
        <w:t xml:space="preserve">ε) την αρίθμ. 89/2020 Απόφαση του Δημοτικού Συμβουλίου με την οποία εγκρίθηκε το πρακτικό </w:t>
      </w:r>
      <w:r>
        <w:rPr>
          <w:rFonts w:ascii="Tahoma" w:eastAsia="Batang" w:hAnsi="Tahoma" w:cs="Tahoma"/>
          <w:b/>
          <w:lang w:val="el-GR" w:eastAsia="ar-SA"/>
        </w:rPr>
        <w:t xml:space="preserve"> </w:t>
      </w:r>
      <w:r>
        <w:rPr>
          <w:rFonts w:ascii="Tahoma" w:eastAsia="Batang" w:hAnsi="Tahoma" w:cs="Tahoma"/>
          <w:lang w:val="el-GR" w:eastAsia="ar-SA"/>
        </w:rPr>
        <w:t>εκτίμησης τιμής εκκίνησης μίσθωσης καταδυτικού κέντρου</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bCs/>
          <w:snapToGrid w:val="0"/>
          <w:lang w:val="el-GR" w:eastAsia="zh-CN"/>
        </w:rPr>
        <w:t>στ) την αρίθμ. 69/2020 Απόφαση της Οικονομικής Επιτροπής με την οποία εγκρίθηκαν  οι όροι διενέργειας πλειοδοτικού διαγωνισμού</w:t>
      </w:r>
      <w:r>
        <w:rPr>
          <w:rFonts w:ascii="Tahoma" w:eastAsia="SimSun" w:hAnsi="Tahoma" w:cs="Tahoma"/>
          <w:snapToGrid w:val="0"/>
          <w:lang w:val="el-GR" w:eastAsia="zh-CN"/>
        </w:rPr>
        <w:t xml:space="preserve"> εκμίσθωσης καταδυτικού κέντρου</w:t>
      </w:r>
    </w:p>
    <w:p w:rsidR="00044CB1" w:rsidRPr="00044CB1" w:rsidRDefault="00044CB1" w:rsidP="00044CB1">
      <w:pPr>
        <w:pStyle w:val="NormalWeb"/>
        <w:spacing w:before="0" w:after="0"/>
        <w:ind w:right="28"/>
        <w:jc w:val="both"/>
        <w:rPr>
          <w:rFonts w:ascii="Tahoma" w:eastAsia="SimSun" w:hAnsi="Tahoma" w:cs="Tahoma"/>
          <w:bCs/>
          <w:snapToGrid w:val="0"/>
          <w:sz w:val="22"/>
          <w:szCs w:val="22"/>
          <w:lang w:eastAsia="zh-CN"/>
        </w:rPr>
      </w:pPr>
      <w:r w:rsidRPr="00044CB1">
        <w:rPr>
          <w:rFonts w:ascii="Tahoma" w:eastAsia="SimSun" w:hAnsi="Tahoma" w:cs="Tahoma"/>
          <w:snapToGrid w:val="0"/>
          <w:lang w:eastAsia="zh-CN"/>
        </w:rPr>
        <w:t>ζ</w:t>
      </w:r>
      <w:r w:rsidRPr="00044CB1">
        <w:rPr>
          <w:rFonts w:ascii="Tahoma" w:eastAsia="SimSun" w:hAnsi="Tahoma" w:cs="Tahoma"/>
          <w:bCs/>
          <w:snapToGrid w:val="0"/>
          <w:sz w:val="22"/>
          <w:szCs w:val="22"/>
          <w:lang w:eastAsia="zh-CN"/>
        </w:rPr>
        <w:t>) την αρίθμ. 82/2020 Απόφαση της Οικονομικής Επιτροπής με την οποία εγκρίθηκε το το από 13/5/2020  πρακτικό της επιτροπής δημοπρασιών  (άρθρου 1 παρ.1 του ΠΔ 270/81) για το έτος 2020, που συγκροτήθηκε με την αρίθμ. 50/793/18-2-2020 απόφαση του Δημάρχου και κηρύσσει άγονη την δημοπρασία  για την εκμίσθωση καταδυτικού κέντρου με σκοπό την αδειοδότηση και λειτουργία του στα πλαίσια  της  αρίθμ. πρωτ.: 1895/28-4-2020 διακήρυξης του Δημάρχου.</w:t>
      </w:r>
    </w:p>
    <w:p w:rsidR="00044CB1" w:rsidRPr="00044CB1" w:rsidRDefault="00044CB1" w:rsidP="00044CB1">
      <w:pPr>
        <w:autoSpaceDE w:val="0"/>
        <w:autoSpaceDN w:val="0"/>
        <w:adjustRightInd w:val="0"/>
        <w:spacing w:after="0" w:line="240" w:lineRule="auto"/>
        <w:jc w:val="both"/>
        <w:rPr>
          <w:rFonts w:ascii="Tahoma" w:eastAsia="SimSun" w:hAnsi="Tahoma" w:cs="Tahoma"/>
          <w:snapToGrid w:val="0"/>
          <w:lang w:val="el-GR" w:eastAsia="zh-CN"/>
        </w:rPr>
      </w:pPr>
    </w:p>
    <w:p w:rsidR="00044CB1" w:rsidRDefault="00044CB1" w:rsidP="00044CB1">
      <w:pPr>
        <w:snapToGrid w:val="0"/>
        <w:spacing w:after="0" w:line="360" w:lineRule="auto"/>
        <w:rPr>
          <w:rFonts w:ascii="Tahoma" w:hAnsi="Tahoma" w:cs="Tahoma"/>
          <w:b/>
          <w:lang w:val="el-GR"/>
        </w:rPr>
      </w:pPr>
    </w:p>
    <w:p w:rsidR="00607029" w:rsidRDefault="00607029" w:rsidP="00607029">
      <w:pPr>
        <w:autoSpaceDE w:val="0"/>
        <w:autoSpaceDN w:val="0"/>
        <w:adjustRightInd w:val="0"/>
        <w:spacing w:after="0" w:line="240" w:lineRule="auto"/>
        <w:jc w:val="both"/>
        <w:rPr>
          <w:rFonts w:ascii="Tahoma" w:eastAsia="SimSun" w:hAnsi="Tahoma" w:cs="Tahoma"/>
          <w:lang w:val="el-GR" w:eastAsia="zh-CN"/>
        </w:rPr>
      </w:pPr>
    </w:p>
    <w:p w:rsidR="00607029" w:rsidRDefault="00607029" w:rsidP="00607029">
      <w:pPr>
        <w:spacing w:after="0" w:line="240" w:lineRule="auto"/>
        <w:jc w:val="center"/>
        <w:outlineLvl w:val="0"/>
        <w:rPr>
          <w:rFonts w:ascii="Tahoma" w:eastAsia="SimSun" w:hAnsi="Tahoma" w:cs="Tahoma"/>
          <w:b/>
          <w:bCs/>
          <w:snapToGrid w:val="0"/>
          <w:lang w:val="el-GR" w:eastAsia="zh-CN"/>
        </w:rPr>
      </w:pPr>
      <w:r>
        <w:rPr>
          <w:rFonts w:ascii="Tahoma" w:eastAsia="SimSun" w:hAnsi="Tahoma" w:cs="Tahoma"/>
          <w:snapToGrid w:val="0"/>
          <w:lang w:val="el-GR" w:eastAsia="zh-CN"/>
        </w:rPr>
        <w:t xml:space="preserve"> </w:t>
      </w:r>
      <w:r>
        <w:rPr>
          <w:rFonts w:ascii="Tahoma" w:eastAsia="SimSun" w:hAnsi="Tahoma" w:cs="Tahoma"/>
          <w:b/>
          <w:bCs/>
          <w:snapToGrid w:val="0"/>
          <w:lang w:val="el-GR" w:eastAsia="zh-CN"/>
        </w:rPr>
        <w:t>ΠΡΟΚΗΡΥΣΣΟΥΜΕ</w:t>
      </w:r>
    </w:p>
    <w:p w:rsidR="00607029" w:rsidRDefault="00607029" w:rsidP="00607029">
      <w:pPr>
        <w:spacing w:after="0" w:line="240" w:lineRule="auto"/>
        <w:jc w:val="both"/>
        <w:rPr>
          <w:rFonts w:ascii="Tahoma" w:eastAsia="SimSun" w:hAnsi="Tahoma" w:cs="Tahoma"/>
          <w:snapToGrid w:val="0"/>
          <w:lang w:val="el-GR" w:eastAsia="zh-CN"/>
        </w:rPr>
      </w:pPr>
    </w:p>
    <w:p w:rsidR="00607029" w:rsidRDefault="00044CB1" w:rsidP="00607029">
      <w:pPr>
        <w:spacing w:after="0" w:line="240" w:lineRule="auto"/>
        <w:jc w:val="both"/>
        <w:rPr>
          <w:rFonts w:ascii="Tahoma" w:eastAsia="SimSun" w:hAnsi="Tahoma" w:cs="Tahoma"/>
          <w:snapToGrid w:val="0"/>
          <w:lang w:val="el-GR" w:eastAsia="zh-CN"/>
        </w:rPr>
      </w:pPr>
      <w:r w:rsidRPr="00044CB1">
        <w:rPr>
          <w:rFonts w:ascii="Tahoma" w:eastAsia="SimSun" w:hAnsi="Tahoma" w:cs="Tahoma"/>
          <w:snapToGrid w:val="0"/>
          <w:lang w:val="el-GR" w:eastAsia="zh-CN"/>
        </w:rPr>
        <w:t xml:space="preserve">Επαναληπτική </w:t>
      </w:r>
      <w:r w:rsidR="00607029">
        <w:rPr>
          <w:rFonts w:ascii="Tahoma" w:eastAsia="SimSun" w:hAnsi="Tahoma" w:cs="Tahoma"/>
          <w:snapToGrid w:val="0"/>
          <w:lang w:val="el-GR" w:eastAsia="zh-CN"/>
        </w:rPr>
        <w:t xml:space="preserve">Δημοπρασία πλειοδοτική, φανερή και προφορική για την εκμίσθωση του καταδυτικού κέντρου και του πεπαλαιωμένου εξοπλισμού αυτού </w:t>
      </w:r>
      <w:r w:rsidR="00607029">
        <w:rPr>
          <w:rFonts w:ascii="Tahoma" w:eastAsia="SimSun" w:hAnsi="Tahoma" w:cs="Tahoma"/>
          <w:snapToGrid w:val="0"/>
          <w:spacing w:val="10"/>
          <w:lang w:val="el-GR" w:eastAsia="zh-CN"/>
        </w:rPr>
        <w:t xml:space="preserve">που περιγράφεται αναλυτικά  παρακάτω και καλούμε τους ενδιαφερόμενους να εκδηλώσουν ενδιαφέρον σε προθεσμία </w:t>
      </w:r>
      <w:r w:rsidR="00A719C7" w:rsidRPr="00A719C7">
        <w:rPr>
          <w:rFonts w:ascii="Tahoma" w:eastAsia="SimSun" w:hAnsi="Tahoma" w:cs="Tahoma"/>
          <w:b/>
          <w:snapToGrid w:val="0"/>
          <w:spacing w:val="10"/>
          <w:lang w:val="el-GR" w:eastAsia="zh-CN"/>
        </w:rPr>
        <w:t>πέντε</w:t>
      </w:r>
      <w:r w:rsidR="00607029">
        <w:rPr>
          <w:rFonts w:ascii="Tahoma" w:eastAsia="SimSun" w:hAnsi="Tahoma" w:cs="Tahoma"/>
          <w:b/>
          <w:snapToGrid w:val="0"/>
          <w:spacing w:val="10"/>
          <w:lang w:val="el-GR" w:eastAsia="zh-CN"/>
        </w:rPr>
        <w:t xml:space="preserve"> (</w:t>
      </w:r>
      <w:r w:rsidR="00A719C7" w:rsidRPr="00A719C7">
        <w:rPr>
          <w:rFonts w:ascii="Tahoma" w:eastAsia="SimSun" w:hAnsi="Tahoma" w:cs="Tahoma"/>
          <w:b/>
          <w:snapToGrid w:val="0"/>
          <w:spacing w:val="10"/>
          <w:lang w:val="el-GR" w:eastAsia="zh-CN"/>
        </w:rPr>
        <w:t>5</w:t>
      </w:r>
      <w:r w:rsidR="00607029">
        <w:rPr>
          <w:rFonts w:ascii="Tahoma" w:eastAsia="SimSun" w:hAnsi="Tahoma" w:cs="Tahoma"/>
          <w:b/>
          <w:snapToGrid w:val="0"/>
          <w:spacing w:val="10"/>
          <w:lang w:val="el-GR" w:eastAsia="zh-CN"/>
        </w:rPr>
        <w:t>) ημερών</w:t>
      </w:r>
      <w:r w:rsidR="00607029">
        <w:rPr>
          <w:rFonts w:ascii="Tahoma" w:eastAsia="SimSun" w:hAnsi="Tahoma" w:cs="Tahoma"/>
          <w:snapToGrid w:val="0"/>
          <w:spacing w:val="10"/>
          <w:lang w:val="el-GR" w:eastAsia="zh-CN"/>
        </w:rPr>
        <w:t xml:space="preserve"> από τη δημοσίευση της διακήρυξης.</w:t>
      </w:r>
    </w:p>
    <w:p w:rsidR="00607029" w:rsidRDefault="00607029" w:rsidP="00607029">
      <w:pPr>
        <w:spacing w:after="0" w:line="240" w:lineRule="auto"/>
        <w:jc w:val="both"/>
        <w:rPr>
          <w:rFonts w:ascii="Tahoma" w:eastAsia="SimSun" w:hAnsi="Tahoma" w:cs="Tahoma"/>
          <w:snapToGrid w:val="0"/>
          <w:lang w:val="el-GR" w:eastAsia="zh-CN"/>
        </w:rPr>
      </w:pPr>
    </w:p>
    <w:p w:rsidR="00607029" w:rsidRDefault="00607029" w:rsidP="00607029">
      <w:pPr>
        <w:numPr>
          <w:ilvl w:val="0"/>
          <w:numId w:val="1"/>
        </w:numPr>
        <w:suppressAutoHyphens/>
        <w:autoSpaceDE w:val="0"/>
        <w:autoSpaceDN w:val="0"/>
        <w:adjustRightInd w:val="0"/>
        <w:spacing w:after="0" w:line="240" w:lineRule="auto"/>
        <w:contextualSpacing/>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Περιγραφή των ακινήτων και του εξοπλισμού</w:t>
      </w:r>
    </w:p>
    <w:p w:rsidR="00607029" w:rsidRDefault="00607029" w:rsidP="00607029">
      <w:pPr>
        <w:autoSpaceDE w:val="0"/>
        <w:autoSpaceDN w:val="0"/>
        <w:adjustRightInd w:val="0"/>
        <w:spacing w:after="0" w:line="240" w:lineRule="auto"/>
        <w:rPr>
          <w:rFonts w:ascii="Tahoma" w:hAnsi="Tahoma" w:cs="Tahoma"/>
          <w:lang w:val="el-GR"/>
        </w:rPr>
      </w:pPr>
      <w:r>
        <w:rPr>
          <w:rFonts w:ascii="Tahoma" w:hAnsi="Tahoma" w:cs="Tahoma"/>
          <w:u w:val="single"/>
          <w:lang w:val="el-GR"/>
        </w:rPr>
        <w:t>Έκταση:</w:t>
      </w:r>
      <w:r>
        <w:rPr>
          <w:rFonts w:ascii="Tahoma" w:hAnsi="Tahoma" w:cs="Tahoma"/>
          <w:lang w:val="el-GR"/>
        </w:rPr>
        <w:t xml:space="preserve"> Περιφραγμένη Έκταση (Καλλιεργήσιμη Έκταση) 4.094,78 τμ και Έκταση</w:t>
      </w:r>
    </w:p>
    <w:p w:rsidR="00607029" w:rsidRDefault="00607029" w:rsidP="00607029">
      <w:pPr>
        <w:autoSpaceDE w:val="0"/>
        <w:autoSpaceDN w:val="0"/>
        <w:adjustRightInd w:val="0"/>
        <w:spacing w:after="0" w:line="240" w:lineRule="auto"/>
        <w:rPr>
          <w:rFonts w:ascii="Tahoma" w:hAnsi="Tahoma" w:cs="Tahoma"/>
          <w:lang w:val="el-GR"/>
        </w:rPr>
      </w:pPr>
      <w:r>
        <w:rPr>
          <w:rFonts w:ascii="Tahoma" w:hAnsi="Tahoma" w:cs="Tahoma"/>
          <w:lang w:val="el-GR"/>
        </w:rPr>
        <w:t>Οικήματος Καταδυτικού Κέντρου 179 τμ</w:t>
      </w:r>
    </w:p>
    <w:p w:rsidR="00607029" w:rsidRDefault="00607029" w:rsidP="00607029">
      <w:pPr>
        <w:autoSpaceDE w:val="0"/>
        <w:autoSpaceDN w:val="0"/>
        <w:adjustRightInd w:val="0"/>
        <w:spacing w:after="0" w:line="240" w:lineRule="auto"/>
        <w:rPr>
          <w:rFonts w:ascii="Tahoma" w:hAnsi="Tahoma" w:cs="Tahoma"/>
          <w:lang w:val="el-GR"/>
        </w:rPr>
      </w:pPr>
      <w:r>
        <w:rPr>
          <w:rFonts w:ascii="Tahoma" w:hAnsi="Tahoma" w:cs="Tahoma"/>
          <w:u w:val="single"/>
          <w:lang w:val="el-GR"/>
        </w:rPr>
        <w:t>Δήμος:</w:t>
      </w:r>
      <w:r>
        <w:rPr>
          <w:rFonts w:ascii="Tahoma" w:hAnsi="Tahoma" w:cs="Tahoma"/>
          <w:lang w:val="el-GR"/>
        </w:rPr>
        <w:t xml:space="preserve"> Σαμοθράκης</w:t>
      </w:r>
    </w:p>
    <w:p w:rsidR="00607029" w:rsidRDefault="00607029" w:rsidP="00607029">
      <w:pPr>
        <w:autoSpaceDE w:val="0"/>
        <w:autoSpaceDN w:val="0"/>
        <w:adjustRightInd w:val="0"/>
        <w:spacing w:after="0" w:line="240" w:lineRule="auto"/>
        <w:rPr>
          <w:rFonts w:ascii="Tahoma" w:hAnsi="Tahoma" w:cs="Tahoma"/>
          <w:lang w:val="el-GR"/>
        </w:rPr>
      </w:pPr>
      <w:r>
        <w:rPr>
          <w:rFonts w:ascii="Tahoma" w:hAnsi="Tahoma" w:cs="Tahoma"/>
          <w:u w:val="single"/>
          <w:lang w:val="el-GR"/>
        </w:rPr>
        <w:t>Θέση:</w:t>
      </w:r>
      <w:r>
        <w:rPr>
          <w:rFonts w:ascii="Tahoma" w:hAnsi="Tahoma" w:cs="Tahoma"/>
          <w:lang w:val="el-GR"/>
        </w:rPr>
        <w:t xml:space="preserve"> Άγγιστρος</w:t>
      </w:r>
    </w:p>
    <w:p w:rsidR="00607029" w:rsidRDefault="00607029" w:rsidP="00607029">
      <w:pPr>
        <w:spacing w:after="0" w:line="240" w:lineRule="auto"/>
        <w:outlineLvl w:val="0"/>
        <w:rPr>
          <w:rFonts w:ascii="Tahoma" w:hAnsi="Tahoma" w:cs="Tahoma"/>
          <w:lang w:val="el-GR"/>
        </w:rPr>
      </w:pPr>
      <w:r>
        <w:rPr>
          <w:rFonts w:ascii="Tahoma" w:hAnsi="Tahoma" w:cs="Tahoma"/>
          <w:u w:val="single"/>
          <w:lang w:val="el-GR"/>
        </w:rPr>
        <w:t>Είδος:</w:t>
      </w:r>
      <w:r>
        <w:rPr>
          <w:rFonts w:ascii="Tahoma" w:hAnsi="Tahoma" w:cs="Tahoma"/>
          <w:lang w:val="el-GR"/>
        </w:rPr>
        <w:t xml:space="preserve"> Οίκημα – Καταδυτικό Κέντρο</w:t>
      </w:r>
    </w:p>
    <w:p w:rsidR="00607029" w:rsidRDefault="00607029" w:rsidP="00607029">
      <w:pPr>
        <w:spacing w:after="0" w:line="240" w:lineRule="auto"/>
        <w:outlineLvl w:val="0"/>
        <w:rPr>
          <w:rFonts w:ascii="Tahoma" w:hAnsi="Tahoma" w:cs="Tahoma"/>
          <w:lang w:val="el-GR"/>
        </w:rPr>
      </w:pPr>
      <w:r>
        <w:rPr>
          <w:rFonts w:ascii="Tahoma" w:hAnsi="Tahoma" w:cs="Tahoma"/>
          <w:u w:val="single"/>
          <w:lang w:val="el-GR"/>
        </w:rPr>
        <w:t>Εξοπλισμός</w:t>
      </w:r>
      <w:r>
        <w:rPr>
          <w:rFonts w:ascii="Tahoma" w:hAnsi="Tahoma" w:cs="Tahoma"/>
          <w:i/>
          <w:u w:val="single"/>
          <w:lang w:val="el-GR"/>
        </w:rPr>
        <w:t xml:space="preserve"> </w:t>
      </w:r>
      <w:r>
        <w:rPr>
          <w:rFonts w:ascii="Tahoma" w:hAnsi="Tahoma" w:cs="Tahoma"/>
          <w:lang w:val="el-GR"/>
        </w:rPr>
        <w:t>– Ο εξοπλισμός του καταδυτικού κέντρου αποτελείται από τα κάτωθι είδη: (εξ’ αιτίας του γεγονότος ότι ο εξοπλισμός βρίσκονται για πολλά έτη εκτός χρήσης  θα παραδοθεί στον πλειοδότη κατόπιν ελέγχου από τον ίδιο και εφόσον τα βρει της αρεσκείας του θα γίνει καταμέτρηση και παράδοση με πρωτόκολλο  παράδοσης – παραλαβής)</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Αεροσυμπιεστής υψηλής πίεσης</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Φιάλες κατάδυσης</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Ρυθμιστές πίεσης</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Ρυθμιστές πλευστότητας</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Μάσκες</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Αναπνευστήρες, κατάδυσης</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Ζεύγη μποτάκια</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Ζεύγη πτερύγια</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Καταδυτικά μαχαίρια</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Ζώνες βαρών</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Ζεύγη γάντια</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Υποβρύχιοι φακοί με μπαταρίες</w:t>
      </w:r>
    </w:p>
    <w:p w:rsidR="00607029" w:rsidRDefault="00607029" w:rsidP="00607029">
      <w:pPr>
        <w:numPr>
          <w:ilvl w:val="0"/>
          <w:numId w:val="2"/>
        </w:numPr>
        <w:suppressAutoHyphens/>
        <w:autoSpaceDE w:val="0"/>
        <w:autoSpaceDN w:val="0"/>
        <w:adjustRightInd w:val="0"/>
        <w:spacing w:after="0" w:line="240" w:lineRule="auto"/>
        <w:contextualSpacing/>
        <w:rPr>
          <w:rFonts w:ascii="Tahoma" w:hAnsi="Tahoma" w:cs="Tahoma"/>
          <w:lang w:val="el-GR"/>
        </w:rPr>
      </w:pPr>
      <w:r>
        <w:rPr>
          <w:rFonts w:ascii="Tahoma" w:hAnsi="Tahoma" w:cs="Tahoma"/>
          <w:lang w:val="el-GR"/>
        </w:rPr>
        <w:t xml:space="preserve">Ένα (1) σκάφος τύπου </w:t>
      </w:r>
      <w:r>
        <w:rPr>
          <w:rFonts w:ascii="Tahoma" w:hAnsi="Tahoma" w:cs="Tahoma"/>
        </w:rPr>
        <w:t>PIKILOS</w:t>
      </w:r>
      <w:r>
        <w:rPr>
          <w:rFonts w:ascii="Tahoma" w:hAnsi="Tahoma" w:cs="Tahoma"/>
          <w:lang w:val="el-GR"/>
        </w:rPr>
        <w:t xml:space="preserve"> με μηχανή έσω, έξω </w:t>
      </w:r>
      <w:r>
        <w:rPr>
          <w:rFonts w:ascii="Tahoma" w:hAnsi="Tahoma" w:cs="Tahoma"/>
        </w:rPr>
        <w:t>MERCRYISER</w:t>
      </w:r>
      <w:r>
        <w:rPr>
          <w:rFonts w:ascii="Tahoma" w:hAnsi="Tahoma" w:cs="Tahoma"/>
          <w:lang w:val="el-GR"/>
        </w:rPr>
        <w:t xml:space="preserve"> 220 </w:t>
      </w:r>
      <w:r>
        <w:rPr>
          <w:rFonts w:ascii="Tahoma" w:hAnsi="Tahoma" w:cs="Tahoma"/>
        </w:rPr>
        <w:t>DIESEL</w:t>
      </w:r>
      <w:r>
        <w:rPr>
          <w:rFonts w:ascii="Tahoma" w:hAnsi="Tahoma" w:cs="Tahoma"/>
          <w:lang w:val="el-GR"/>
        </w:rPr>
        <w:t xml:space="preserve">,πλαστικό μήκους 7,95 μέτρα με τέντα, σκοινί και σκελετό τέντας, κεραία </w:t>
      </w:r>
      <w:r>
        <w:rPr>
          <w:rFonts w:ascii="Tahoma" w:hAnsi="Tahoma" w:cs="Tahoma"/>
        </w:rPr>
        <w:t>YHF</w:t>
      </w:r>
      <w:r>
        <w:rPr>
          <w:rFonts w:ascii="Tahoma" w:hAnsi="Tahoma" w:cs="Tahoma"/>
          <w:lang w:val="el-GR"/>
        </w:rPr>
        <w:t>, φορητούς πυροσβεστήρες,  άγκυρα 7,5 κιλά και 20 μέτρα αλυσίδα,  δεύτερη άγκυρα πάνω στο σκάφος, μεταλλική θήκη φιαλών, κλωβό προπέλας, 2</w:t>
      </w:r>
    </w:p>
    <w:p w:rsidR="00607029" w:rsidRDefault="00607029" w:rsidP="00607029">
      <w:pPr>
        <w:autoSpaceDE w:val="0"/>
        <w:autoSpaceDN w:val="0"/>
        <w:adjustRightInd w:val="0"/>
        <w:spacing w:after="0" w:line="240" w:lineRule="auto"/>
        <w:rPr>
          <w:rFonts w:ascii="Tahoma" w:hAnsi="Tahoma" w:cs="Tahoma"/>
          <w:lang w:val="el-GR"/>
        </w:rPr>
      </w:pPr>
      <w:r>
        <w:rPr>
          <w:rFonts w:ascii="Tahoma" w:hAnsi="Tahoma" w:cs="Tahoma"/>
          <w:lang w:val="el-GR"/>
        </w:rPr>
        <w:t xml:space="preserve">          εικοσάμετρα σκοινιά, 3 σωστικές σχεδίες, ατομικά σωσίβια, κυκλικά σωσίβια, </w:t>
      </w:r>
    </w:p>
    <w:p w:rsidR="00607029" w:rsidRDefault="00607029" w:rsidP="00607029">
      <w:pPr>
        <w:autoSpaceDE w:val="0"/>
        <w:autoSpaceDN w:val="0"/>
        <w:adjustRightInd w:val="0"/>
        <w:spacing w:after="0" w:line="240" w:lineRule="auto"/>
        <w:rPr>
          <w:rFonts w:ascii="Tahoma" w:hAnsi="Tahoma" w:cs="Tahoma"/>
          <w:lang w:val="el-GR"/>
        </w:rPr>
      </w:pPr>
      <w:r>
        <w:rPr>
          <w:rFonts w:ascii="Tahoma" w:hAnsi="Tahoma" w:cs="Tahoma"/>
          <w:lang w:val="el-GR"/>
        </w:rPr>
        <w:t xml:space="preserve">          καπνογόνα, φωτοβολίδες πορτοκαλί, 2 φώτα με σκοινί, 2 επιπλέοντα φώτα με</w:t>
      </w:r>
    </w:p>
    <w:p w:rsidR="00607029" w:rsidRDefault="00607029" w:rsidP="00607029">
      <w:pPr>
        <w:autoSpaceDE w:val="0"/>
        <w:autoSpaceDN w:val="0"/>
        <w:adjustRightInd w:val="0"/>
        <w:spacing w:after="0" w:line="240" w:lineRule="auto"/>
        <w:rPr>
          <w:rFonts w:ascii="Tahoma" w:hAnsi="Tahoma" w:cs="Tahoma"/>
          <w:lang w:val="el-GR"/>
        </w:rPr>
      </w:pPr>
      <w:r>
        <w:rPr>
          <w:rFonts w:ascii="Tahoma" w:hAnsi="Tahoma" w:cs="Tahoma"/>
          <w:lang w:val="el-GR"/>
        </w:rPr>
        <w:t xml:space="preserve">          σκοινί και 2 μπαταρίες για αυτά, 1 κόρνα πεπιεσμένου αέρα, 2 φώτα πορείας </w:t>
      </w:r>
    </w:p>
    <w:p w:rsidR="00607029" w:rsidRDefault="00607029" w:rsidP="00607029">
      <w:pPr>
        <w:autoSpaceDE w:val="0"/>
        <w:autoSpaceDN w:val="0"/>
        <w:adjustRightInd w:val="0"/>
        <w:spacing w:after="0" w:line="240" w:lineRule="auto"/>
        <w:rPr>
          <w:rFonts w:ascii="Tahoma" w:hAnsi="Tahoma" w:cs="Tahoma"/>
          <w:lang w:val="el-GR"/>
        </w:rPr>
      </w:pPr>
      <w:r>
        <w:rPr>
          <w:rFonts w:ascii="Tahoma" w:hAnsi="Tahoma" w:cs="Tahoma"/>
          <w:lang w:val="el-GR"/>
        </w:rPr>
        <w:t xml:space="preserve">          ανταλλακτικά, φαρμακείο, 30 μέτρα σκοινί μέτρησης ταχύτητας.</w:t>
      </w:r>
    </w:p>
    <w:p w:rsidR="00607029" w:rsidRDefault="00607029" w:rsidP="00607029">
      <w:pPr>
        <w:spacing w:after="0" w:line="240" w:lineRule="auto"/>
        <w:outlineLvl w:val="0"/>
        <w:rPr>
          <w:rFonts w:ascii="Tahoma" w:eastAsia="SimSun" w:hAnsi="Tahoma" w:cs="Tahoma"/>
          <w:b/>
          <w:bCs/>
          <w:snapToGrid w:val="0"/>
          <w:u w:val="single"/>
          <w:lang w:val="el-GR" w:eastAsia="zh-CN"/>
        </w:rPr>
      </w:pPr>
    </w:p>
    <w:p w:rsidR="00607029" w:rsidRDefault="00607029" w:rsidP="00607029">
      <w:pPr>
        <w:autoSpaceDE w:val="0"/>
        <w:autoSpaceDN w:val="0"/>
        <w:adjustRightInd w:val="0"/>
        <w:spacing w:after="0" w:line="240" w:lineRule="auto"/>
        <w:ind w:left="1440" w:hanging="1440"/>
        <w:jc w:val="center"/>
        <w:rPr>
          <w:rFonts w:ascii="Tahoma" w:eastAsia="SimSun" w:hAnsi="Tahoma" w:cs="Tahoma"/>
          <w:b/>
          <w:bCs/>
          <w:u w:val="single"/>
          <w:lang w:val="el-GR" w:eastAsia="zh-CN"/>
        </w:rPr>
      </w:pPr>
    </w:p>
    <w:p w:rsidR="00607029" w:rsidRDefault="00607029" w:rsidP="00607029">
      <w:pPr>
        <w:spacing w:after="0" w:line="240" w:lineRule="auto"/>
        <w:jc w:val="both"/>
        <w:rPr>
          <w:rFonts w:ascii="Tahoma" w:eastAsia="SimSun" w:hAnsi="Tahoma" w:cs="Tahoma"/>
          <w:b/>
          <w:bCs/>
          <w:snapToGrid w:val="0"/>
          <w:lang w:val="el-GR" w:eastAsia="el-GR"/>
        </w:rPr>
      </w:pPr>
      <w:r>
        <w:rPr>
          <w:rFonts w:ascii="Tahoma" w:eastAsia="SimSun" w:hAnsi="Tahoma" w:cs="Tahoma"/>
          <w:b/>
          <w:bCs/>
          <w:snapToGrid w:val="0"/>
          <w:lang w:val="el-GR" w:eastAsia="el-GR"/>
        </w:rPr>
        <w:t xml:space="preserve">                                2)Τρόπος διενέργειας της Δημοπρασίας </w:t>
      </w: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 xml:space="preserve">Η </w:t>
      </w:r>
      <w:r w:rsidR="00A719C7" w:rsidRPr="00A719C7">
        <w:rPr>
          <w:rFonts w:ascii="Tahoma" w:eastAsia="SimSun" w:hAnsi="Tahoma" w:cs="Tahoma"/>
          <w:bCs/>
          <w:snapToGrid w:val="0"/>
          <w:lang w:val="el-GR" w:eastAsia="el-GR"/>
        </w:rPr>
        <w:t xml:space="preserve">επαναληπτική </w:t>
      </w:r>
      <w:r>
        <w:rPr>
          <w:rFonts w:ascii="Tahoma" w:eastAsia="SimSun" w:hAnsi="Tahoma" w:cs="Tahoma"/>
          <w:bCs/>
          <w:snapToGrid w:val="0"/>
          <w:lang w:val="el-GR" w:eastAsia="el-GR"/>
        </w:rPr>
        <w:t>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Οι προσφορές των πλειοδοτών αναγράφονται στα πρακτικά κατά σειρά εκφων</w:t>
      </w:r>
      <w:r w:rsidR="00267A36">
        <w:rPr>
          <w:rFonts w:ascii="Tahoma" w:eastAsia="SimSun" w:hAnsi="Tahoma" w:cs="Tahoma"/>
          <w:bCs/>
          <w:snapToGrid w:val="0"/>
          <w:lang w:val="el-GR" w:eastAsia="el-GR"/>
        </w:rPr>
        <w:t xml:space="preserve">ήσεως μετά του ονοματεπωνύμου </w:t>
      </w:r>
      <w:r>
        <w:rPr>
          <w:rFonts w:ascii="Tahoma" w:eastAsia="SimSun" w:hAnsi="Tahoma" w:cs="Tahoma"/>
          <w:bCs/>
          <w:snapToGrid w:val="0"/>
          <w:lang w:val="el-GR" w:eastAsia="el-GR"/>
        </w:rPr>
        <w:t xml:space="preserve">του πλειοδότη. Πάσα προσφορά είναι δεσμευτική  δια τον εκάστοτε </w:t>
      </w:r>
      <w:r>
        <w:rPr>
          <w:rFonts w:ascii="Tahoma" w:eastAsia="SimSun" w:hAnsi="Tahoma" w:cs="Tahoma"/>
          <w:bCs/>
          <w:snapToGrid w:val="0"/>
          <w:lang w:val="el-GR" w:eastAsia="el-GR"/>
        </w:rPr>
        <w:lastRenderedPageBreak/>
        <w:t>πλειοδοτούντα, η δέσμευση δε αύτη μεταφέρεται αλληλοδιαδόχως από τον πρώτο στους ακόλουθους και επιβαρύνει οριστικώς τον τελευταίο πλειοδότη.</w:t>
      </w: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 xml:space="preserve">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Η απόφαση της επί δημοπρασίας επιτροπή περί αποκλεισμού ενδιαφερομένου να συμμετάσχει στη δημοπρασία, επειδή δεν πληροί τους όρους, αναγράφεται στα πρακτικά. Τα πρακτικά της δημοπρασίας συντάσσονται εφ’ απλού χάρτου.</w:t>
      </w: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rPr>
          <w:rFonts w:ascii="Tahoma" w:eastAsia="SimSun" w:hAnsi="Tahoma" w:cs="Tahoma"/>
          <w:b/>
          <w:bCs/>
          <w:snapToGrid w:val="0"/>
          <w:u w:val="single"/>
          <w:lang w:val="el-GR" w:eastAsia="el-GR"/>
        </w:rPr>
      </w:pPr>
      <w:r>
        <w:rPr>
          <w:rFonts w:ascii="Tahoma" w:eastAsia="SimSun" w:hAnsi="Tahoma" w:cs="Tahoma"/>
          <w:bCs/>
          <w:snapToGrid w:val="0"/>
          <w:lang w:val="el-GR" w:eastAsia="el-GR"/>
        </w:rPr>
        <w:t xml:space="preserve">                           </w:t>
      </w:r>
      <w:r>
        <w:rPr>
          <w:rFonts w:ascii="Tahoma" w:eastAsia="SimSun" w:hAnsi="Tahoma" w:cs="Tahoma"/>
          <w:b/>
          <w:bCs/>
          <w:snapToGrid w:val="0"/>
          <w:u w:val="single"/>
          <w:lang w:val="el-GR" w:eastAsia="el-GR"/>
        </w:rPr>
        <w:t xml:space="preserve">3)Τόπος και ημέρα διεξαγωγής της δημοπρασίας </w:t>
      </w: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 xml:space="preserve">Η δημοπρασία θα διεξαχθεί </w:t>
      </w:r>
      <w:r w:rsidR="00267A36">
        <w:rPr>
          <w:rFonts w:ascii="Tahoma" w:eastAsia="SimSun" w:hAnsi="Tahoma" w:cs="Tahoma"/>
          <w:b/>
          <w:bCs/>
          <w:snapToGrid w:val="0"/>
          <w:lang w:val="el-GR" w:eastAsia="el-GR"/>
        </w:rPr>
        <w:t xml:space="preserve">την </w:t>
      </w:r>
      <w:r w:rsidR="00A719C7" w:rsidRPr="00A719C7">
        <w:rPr>
          <w:rFonts w:ascii="Tahoma" w:eastAsia="SimSun" w:hAnsi="Tahoma" w:cs="Tahoma"/>
          <w:b/>
          <w:bCs/>
          <w:snapToGrid w:val="0"/>
          <w:lang w:val="el-GR" w:eastAsia="el-GR"/>
        </w:rPr>
        <w:t>29</w:t>
      </w:r>
      <w:r w:rsidR="00267A36">
        <w:rPr>
          <w:rFonts w:ascii="Tahoma" w:eastAsia="SimSun" w:hAnsi="Tahoma" w:cs="Tahoma"/>
          <w:b/>
          <w:bCs/>
          <w:snapToGrid w:val="0"/>
          <w:lang w:val="el-GR" w:eastAsia="el-GR"/>
        </w:rPr>
        <w:t>/</w:t>
      </w:r>
      <w:r w:rsidR="00A719C7" w:rsidRPr="00A719C7">
        <w:rPr>
          <w:rFonts w:ascii="Tahoma" w:eastAsia="SimSun" w:hAnsi="Tahoma" w:cs="Tahoma"/>
          <w:b/>
          <w:bCs/>
          <w:snapToGrid w:val="0"/>
          <w:lang w:val="el-GR" w:eastAsia="el-GR"/>
        </w:rPr>
        <w:t>1</w:t>
      </w:r>
      <w:r w:rsidR="00267A36">
        <w:rPr>
          <w:rFonts w:ascii="Tahoma" w:eastAsia="SimSun" w:hAnsi="Tahoma" w:cs="Tahoma"/>
          <w:b/>
          <w:bCs/>
          <w:snapToGrid w:val="0"/>
          <w:lang w:val="el-GR" w:eastAsia="el-GR"/>
        </w:rPr>
        <w:t>/202</w:t>
      </w:r>
      <w:r w:rsidR="00A719C7" w:rsidRPr="00A719C7">
        <w:rPr>
          <w:rFonts w:ascii="Tahoma" w:eastAsia="SimSun" w:hAnsi="Tahoma" w:cs="Tahoma"/>
          <w:b/>
          <w:bCs/>
          <w:snapToGrid w:val="0"/>
          <w:lang w:val="el-GR" w:eastAsia="el-GR"/>
        </w:rPr>
        <w:t>1</w:t>
      </w:r>
      <w:r w:rsidR="00267A36">
        <w:rPr>
          <w:rFonts w:ascii="Tahoma" w:eastAsia="SimSun" w:hAnsi="Tahoma" w:cs="Tahoma"/>
          <w:b/>
          <w:bCs/>
          <w:snapToGrid w:val="0"/>
          <w:lang w:val="el-GR" w:eastAsia="el-GR"/>
        </w:rPr>
        <w:t xml:space="preserve">, ημέρα </w:t>
      </w:r>
      <w:r w:rsidR="00A719C7" w:rsidRPr="00A719C7">
        <w:rPr>
          <w:rFonts w:ascii="Tahoma" w:eastAsia="SimSun" w:hAnsi="Tahoma" w:cs="Tahoma"/>
          <w:b/>
          <w:bCs/>
          <w:snapToGrid w:val="0"/>
          <w:lang w:val="el-GR" w:eastAsia="el-GR"/>
        </w:rPr>
        <w:t>Παρασκευή</w:t>
      </w:r>
      <w:r w:rsidR="00267A36">
        <w:rPr>
          <w:rFonts w:ascii="Tahoma" w:eastAsia="SimSun" w:hAnsi="Tahoma" w:cs="Tahoma"/>
          <w:b/>
          <w:bCs/>
          <w:snapToGrid w:val="0"/>
          <w:lang w:val="el-GR" w:eastAsia="el-GR"/>
        </w:rPr>
        <w:t xml:space="preserve"> ώρα 10.30 </w:t>
      </w:r>
      <w:r>
        <w:rPr>
          <w:rFonts w:ascii="Tahoma" w:eastAsia="SimSun" w:hAnsi="Tahoma" w:cs="Tahoma"/>
          <w:bCs/>
          <w:snapToGrid w:val="0"/>
          <w:lang w:val="el-GR" w:eastAsia="el-GR"/>
        </w:rPr>
        <w:t>στο Δήμο Σαμοθράκης – αίθουσα συνεδριάσεων δημοτικού συμβουλίου  που βρίσκεται  στην Χώρα Σαμοθράκης, ενώπιον της επιτροπής δημοπρασιών για το έτος 2020.</w:t>
      </w: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 xml:space="preserve">  </w:t>
      </w:r>
    </w:p>
    <w:p w:rsidR="00607029" w:rsidRDefault="00607029" w:rsidP="00607029">
      <w:pPr>
        <w:spacing w:after="0" w:line="240" w:lineRule="auto"/>
        <w:jc w:val="both"/>
        <w:outlineLvl w:val="0"/>
        <w:rPr>
          <w:rFonts w:ascii="Tahoma" w:eastAsia="SimSun" w:hAnsi="Tahoma" w:cs="Tahoma"/>
          <w:b/>
          <w:bCs/>
          <w:snapToGrid w:val="0"/>
          <w:u w:val="single"/>
          <w:lang w:val="el-GR" w:eastAsia="el-GR"/>
        </w:rPr>
      </w:pPr>
      <w:r>
        <w:rPr>
          <w:rFonts w:ascii="Tahoma" w:eastAsia="SimSun" w:hAnsi="Tahoma" w:cs="Tahoma"/>
          <w:b/>
          <w:bCs/>
          <w:snapToGrid w:val="0"/>
          <w:lang w:val="el-GR" w:eastAsia="el-GR"/>
        </w:rPr>
        <w:t xml:space="preserve">                         </w:t>
      </w:r>
      <w:r>
        <w:rPr>
          <w:rFonts w:ascii="Tahoma" w:eastAsia="SimSun" w:hAnsi="Tahoma" w:cs="Tahoma"/>
          <w:b/>
          <w:bCs/>
          <w:snapToGrid w:val="0"/>
          <w:u w:val="single"/>
          <w:lang w:val="el-GR" w:eastAsia="el-GR"/>
        </w:rPr>
        <w:t xml:space="preserve"> 4) Ελάχιστο όριο της πρώτης προσφοράς </w:t>
      </w:r>
    </w:p>
    <w:p w:rsidR="00607029" w:rsidRDefault="00607029" w:rsidP="00607029">
      <w:pPr>
        <w:spacing w:after="0" w:line="240" w:lineRule="auto"/>
        <w:jc w:val="both"/>
        <w:rPr>
          <w:rFonts w:ascii="Tahoma" w:eastAsia="SimSun" w:hAnsi="Tahoma" w:cs="Tahoma"/>
          <w:b/>
          <w:bCs/>
          <w:snapToGrid w:val="0"/>
          <w:u w:val="single"/>
          <w:lang w:val="el-GR" w:eastAsia="el-GR"/>
        </w:rPr>
      </w:pP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Κατώτατο όριο προσφοράς ορίζεται:</w:t>
      </w: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Α.  το ποσό των δύο χιλιάδων εκατό ν σαράντα τεσσάρων χιλιάδων ευρώ και είκοσι οκτώ</w:t>
      </w:r>
      <w:r>
        <w:rPr>
          <w:rFonts w:ascii="Tahoma" w:eastAsia="SimSun" w:hAnsi="Tahoma" w:cs="Tahoma"/>
          <w:b/>
          <w:bCs/>
          <w:snapToGrid w:val="0"/>
          <w:lang w:val="el-GR" w:eastAsia="el-GR"/>
        </w:rPr>
        <w:t xml:space="preserve"> (2.164,28 €)</w:t>
      </w:r>
      <w:r>
        <w:rPr>
          <w:rFonts w:ascii="Tahoma" w:eastAsia="SimSun" w:hAnsi="Tahoma" w:cs="Tahoma"/>
          <w:bCs/>
          <w:snapToGrid w:val="0"/>
          <w:lang w:val="el-GR" w:eastAsia="el-GR"/>
        </w:rPr>
        <w:t xml:space="preserve"> για κάθε μισθωτικό έτος.</w:t>
      </w: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outlineLvl w:val="0"/>
        <w:rPr>
          <w:rFonts w:ascii="Tahoma" w:eastAsia="SimSun" w:hAnsi="Tahoma" w:cs="Tahoma"/>
          <w:b/>
          <w:bCs/>
          <w:snapToGrid w:val="0"/>
          <w:u w:val="single"/>
          <w:lang w:val="el-GR" w:eastAsia="el-GR"/>
        </w:rPr>
      </w:pPr>
      <w:r>
        <w:rPr>
          <w:rFonts w:ascii="Tahoma" w:eastAsia="SimSun" w:hAnsi="Tahoma" w:cs="Tahoma"/>
          <w:b/>
          <w:bCs/>
          <w:snapToGrid w:val="0"/>
          <w:lang w:val="el-GR" w:eastAsia="el-GR"/>
        </w:rPr>
        <w:t xml:space="preserve">                                           </w:t>
      </w:r>
      <w:r>
        <w:rPr>
          <w:rFonts w:ascii="Tahoma" w:eastAsia="SimSun" w:hAnsi="Tahoma" w:cs="Tahoma"/>
          <w:b/>
          <w:bCs/>
          <w:snapToGrid w:val="0"/>
          <w:u w:val="single"/>
          <w:lang w:val="el-GR" w:eastAsia="el-GR"/>
        </w:rPr>
        <w:t>5) Εγγυητής</w:t>
      </w:r>
    </w:p>
    <w:p w:rsidR="00607029" w:rsidRDefault="00607029" w:rsidP="00607029">
      <w:pPr>
        <w:spacing w:after="0" w:line="240" w:lineRule="auto"/>
        <w:jc w:val="both"/>
        <w:rPr>
          <w:rFonts w:ascii="Tahoma" w:eastAsia="SimSun" w:hAnsi="Tahoma" w:cs="Tahoma"/>
          <w:b/>
          <w:bCs/>
          <w:snapToGrid w:val="0"/>
          <w:u w:val="single"/>
          <w:lang w:val="el-GR" w:eastAsia="el-GR"/>
        </w:rPr>
      </w:pP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Ο τελευταίος πλειοδότης υποχρεούται να παρουσιάσει αξιόχρεο εγγυητή, ο όποιος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w:t>
      </w: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outlineLvl w:val="0"/>
        <w:rPr>
          <w:rFonts w:ascii="Tahoma" w:eastAsia="SimSun" w:hAnsi="Tahoma" w:cs="Tahoma"/>
          <w:b/>
          <w:bCs/>
          <w:snapToGrid w:val="0"/>
          <w:u w:val="single"/>
          <w:lang w:val="el-GR" w:eastAsia="el-GR"/>
        </w:rPr>
      </w:pPr>
      <w:r>
        <w:rPr>
          <w:rFonts w:ascii="Tahoma" w:eastAsia="SimSun" w:hAnsi="Tahoma" w:cs="Tahoma"/>
          <w:b/>
          <w:bCs/>
          <w:snapToGrid w:val="0"/>
          <w:lang w:val="el-GR" w:eastAsia="el-GR"/>
        </w:rPr>
        <w:t xml:space="preserve">                                            </w:t>
      </w:r>
      <w:r>
        <w:rPr>
          <w:rFonts w:ascii="Tahoma" w:eastAsia="SimSun" w:hAnsi="Tahoma" w:cs="Tahoma"/>
          <w:b/>
          <w:bCs/>
          <w:snapToGrid w:val="0"/>
          <w:u w:val="single"/>
          <w:lang w:val="el-GR" w:eastAsia="el-GR"/>
        </w:rPr>
        <w:t xml:space="preserve">6) Δικαίωμα αποζημίωσης </w:t>
      </w:r>
    </w:p>
    <w:p w:rsidR="00607029" w:rsidRDefault="00607029" w:rsidP="00607029">
      <w:pPr>
        <w:spacing w:after="0" w:line="240" w:lineRule="auto"/>
        <w:jc w:val="both"/>
        <w:rPr>
          <w:rFonts w:ascii="Tahoma" w:eastAsia="SimSun" w:hAnsi="Tahoma" w:cs="Tahoma"/>
          <w:b/>
          <w:bCs/>
          <w:snapToGrid w:val="0"/>
          <w:u w:val="single"/>
          <w:lang w:val="el-GR" w:eastAsia="el-GR"/>
        </w:rPr>
      </w:pP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Ο τελευταίος πλειοδότης δεν αποκτά δικαίωμα προς αποζημίωση από τη μη έγκριση των πρακτικών από το αρμόδιο όργανο της επιχείρησης  ή της διοικητικής αρχής που έχει αντίστοιχη αρμοδιότητα.</w:t>
      </w: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outlineLvl w:val="0"/>
        <w:rPr>
          <w:rFonts w:ascii="Tahoma" w:eastAsia="SimSun" w:hAnsi="Tahoma" w:cs="Tahoma"/>
          <w:b/>
          <w:bCs/>
          <w:snapToGrid w:val="0"/>
          <w:u w:val="single"/>
          <w:lang w:val="el-GR" w:eastAsia="el-GR"/>
        </w:rPr>
      </w:pPr>
      <w:r>
        <w:rPr>
          <w:rFonts w:ascii="Tahoma" w:eastAsia="SimSun" w:hAnsi="Tahoma" w:cs="Tahoma"/>
          <w:bCs/>
          <w:snapToGrid w:val="0"/>
          <w:lang w:val="el-GR" w:eastAsia="el-GR"/>
        </w:rPr>
        <w:t xml:space="preserve">                                             </w:t>
      </w:r>
      <w:r>
        <w:rPr>
          <w:rFonts w:ascii="Tahoma" w:eastAsia="SimSun" w:hAnsi="Tahoma" w:cs="Tahoma"/>
          <w:b/>
          <w:bCs/>
          <w:snapToGrid w:val="0"/>
          <w:u w:val="single"/>
          <w:lang w:val="el-GR" w:eastAsia="el-GR"/>
        </w:rPr>
        <w:t>7) Σύμβαση</w:t>
      </w: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 xml:space="preserve">Ο τελευταίος πλειοδότης υποχρεούται όπως εντός δέκα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με τον εγγυητή του για την σύνταξη και υπογραφή της σύμβασης, άλλως και η κατατεθείσα εγγύηση καταπίπτει υπέρ του Δήμου χωρίς καμιά δικαστική παρέμβαση. </w:t>
      </w: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Ενεργείται δε αναπλειστηριασμός εις βάρος του  και του εγγυητή του, οι όποιοι ευθύνονται για το μεγαλύτερο τυχόν οικονομικό αποτέλεσμα της δημοπρασίας από αυτό της προηγουμένης.</w:t>
      </w:r>
    </w:p>
    <w:p w:rsidR="00607029" w:rsidRDefault="00607029" w:rsidP="00607029">
      <w:pPr>
        <w:spacing w:after="0" w:line="240" w:lineRule="auto"/>
        <w:jc w:val="both"/>
        <w:rPr>
          <w:rFonts w:ascii="Tahoma" w:eastAsia="SimSun" w:hAnsi="Tahoma" w:cs="Tahoma"/>
          <w:bCs/>
          <w:snapToGrid w:val="0"/>
          <w:lang w:val="el-GR" w:eastAsia="el-GR"/>
        </w:rPr>
      </w:pPr>
      <w:r>
        <w:rPr>
          <w:rFonts w:ascii="Tahoma" w:eastAsia="SimSun" w:hAnsi="Tahoma" w:cs="Tahoma"/>
          <w:bCs/>
          <w:snapToGrid w:val="0"/>
          <w:lang w:val="el-GR" w:eastAsia="el-GR"/>
        </w:rPr>
        <w:t>Μετά το πέρας της παραπάνω προθεσμίας των δέκα ημερών η σύμβαση θεωρείται ότι καταρτίστηκε οριστικά.</w:t>
      </w: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spacing w:after="0" w:line="240" w:lineRule="auto"/>
        <w:jc w:val="both"/>
        <w:rPr>
          <w:rFonts w:ascii="Tahoma" w:eastAsia="SimSun" w:hAnsi="Tahoma" w:cs="Tahoma"/>
          <w:bCs/>
          <w:snapToGrid w:val="0"/>
          <w:lang w:val="el-GR" w:eastAsia="el-GR"/>
        </w:rPr>
      </w:pPr>
    </w:p>
    <w:p w:rsidR="00607029" w:rsidRDefault="00607029" w:rsidP="00607029">
      <w:pPr>
        <w:autoSpaceDE w:val="0"/>
        <w:autoSpaceDN w:val="0"/>
        <w:adjustRightInd w:val="0"/>
        <w:spacing w:after="0" w:line="240" w:lineRule="auto"/>
        <w:jc w:val="center"/>
        <w:outlineLvl w:val="0"/>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lastRenderedPageBreak/>
        <w:t>8) Διάρκεια εκμίσθωσης- Προθεσμία καταβολής του Μισθώματος</w:t>
      </w:r>
    </w:p>
    <w:p w:rsidR="00607029" w:rsidRDefault="00607029" w:rsidP="00607029">
      <w:pPr>
        <w:autoSpaceDE w:val="0"/>
        <w:autoSpaceDN w:val="0"/>
        <w:adjustRightInd w:val="0"/>
        <w:spacing w:after="0" w:line="240" w:lineRule="auto"/>
        <w:jc w:val="center"/>
        <w:rPr>
          <w:rFonts w:ascii="Tahoma" w:eastAsia="SimSun" w:hAnsi="Tahoma" w:cs="Tahoma"/>
          <w:b/>
          <w:bCs/>
          <w:snapToGrid w:val="0"/>
          <w:u w:val="single"/>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 xml:space="preserve">Η διάρκεια της εκμίσθωσης ορίζεται από την υπογραφή της σχετικής σύμβασης και </w:t>
      </w:r>
      <w:r>
        <w:rPr>
          <w:rFonts w:ascii="Tahoma" w:eastAsia="SimSun" w:hAnsi="Tahoma" w:cs="Tahoma"/>
          <w:b/>
          <w:snapToGrid w:val="0"/>
          <w:lang w:val="el-GR" w:eastAsia="zh-CN"/>
        </w:rPr>
        <w:t>για 20 έτη</w:t>
      </w:r>
      <w:r>
        <w:rPr>
          <w:rFonts w:ascii="Tahoma" w:eastAsia="SimSun" w:hAnsi="Tahoma" w:cs="Tahoma"/>
          <w:snapToGrid w:val="0"/>
          <w:lang w:val="el-GR" w:eastAsia="zh-CN"/>
        </w:rPr>
        <w:t xml:space="preserve"> με δυνατότητα παράτασης για άλλα 10 έτη.</w:t>
      </w:r>
    </w:p>
    <w:p w:rsidR="00607029" w:rsidRDefault="00607029" w:rsidP="00607029">
      <w:pPr>
        <w:widowControl w:val="0"/>
        <w:autoSpaceDE w:val="0"/>
        <w:autoSpaceDN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Το ετήσιο μίσθωμα για το πρώτο έτος θα καταβληθεί με την υπογραφή του συμφωνητικού και για τα επόμενα έτη κάθε χρόνο την ίδια ημερομηνία.</w:t>
      </w:r>
    </w:p>
    <w:p w:rsidR="00607029" w:rsidRDefault="00607029" w:rsidP="00607029">
      <w:pPr>
        <w:widowControl w:val="0"/>
        <w:autoSpaceDE w:val="0"/>
        <w:autoSpaceDN w:val="0"/>
        <w:spacing w:after="0" w:line="240" w:lineRule="auto"/>
        <w:jc w:val="both"/>
        <w:rPr>
          <w:rFonts w:ascii="Tahoma" w:eastAsia="SimSun" w:hAnsi="Tahoma" w:cs="Tahoma"/>
          <w:snapToGrid w:val="0"/>
          <w:lang w:val="el-GR" w:eastAsia="zh-CN"/>
        </w:rPr>
      </w:pPr>
    </w:p>
    <w:p w:rsidR="00607029" w:rsidRDefault="00607029" w:rsidP="00607029">
      <w:pPr>
        <w:widowControl w:val="0"/>
        <w:autoSpaceDE w:val="0"/>
        <w:autoSpaceDN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center"/>
        <w:outlineLvl w:val="0"/>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10) Δικαίωμα συμμετοχής:</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bCs/>
          <w:snapToGrid w:val="0"/>
          <w:lang w:val="el-GR" w:eastAsia="zh-CN"/>
        </w:rPr>
        <w:t xml:space="preserve">Απαραίτητη προϋπόθεση συμμετοχής στη δημοπρασία αποτελεί η εξασφάλιση από το φυσικό ή νομικό πρόσωπο που συμμετέχει ότι διαθέτει ο ίδιος ή το ανθρώπινο δυναμικό που απασχολεί τις επαγγελματικές προϋποθέσεις  για την </w:t>
      </w:r>
      <w:r>
        <w:rPr>
          <w:rFonts w:ascii="Tahoma" w:eastAsia="SimSun" w:hAnsi="Tahoma" w:cs="Tahoma"/>
          <w:snapToGrid w:val="0"/>
          <w:lang w:val="el-GR" w:eastAsia="zh-CN"/>
        </w:rPr>
        <w:t>παροχή καταδυτικών υπηρεσιών αναψυχής.</w:t>
      </w:r>
    </w:p>
    <w:p w:rsidR="00607029" w:rsidRDefault="00607029" w:rsidP="00607029">
      <w:pPr>
        <w:autoSpaceDE w:val="0"/>
        <w:autoSpaceDN w:val="0"/>
        <w:adjustRightInd w:val="0"/>
        <w:spacing w:after="0" w:line="240" w:lineRule="auto"/>
        <w:jc w:val="both"/>
        <w:rPr>
          <w:rFonts w:ascii="Tahoma" w:eastAsia="SimSun" w:hAnsi="Tahoma" w:cs="Tahoma"/>
          <w:bCs/>
          <w:snapToGrid w:val="0"/>
          <w:lang w:val="el-GR" w:eastAsia="zh-CN"/>
        </w:rPr>
      </w:pPr>
      <w:r>
        <w:rPr>
          <w:rFonts w:ascii="Tahoma" w:eastAsia="SimSun" w:hAnsi="Tahoma" w:cs="Tahoma"/>
          <w:bCs/>
          <w:snapToGrid w:val="0"/>
          <w:lang w:val="el-GR" w:eastAsia="zh-CN"/>
        </w:rPr>
        <w:t xml:space="preserve">Για την απόδειξη τούτου απαιτείται η προσκόμιση πιστοποιητικού αναγνώρισης από Οργανισμό πιστοποίησης αυτοδυτών του άρθρου 4 του ν. 3409/2005 (Α΄273) για την παροχή υπηρεσιών εκπαίδευσης αυτοδυτών ή πιστοποιητικό φορέα διαπιστευμένου από το Εθνικό Σύστημα Διαπίστευσης (Ε.ΣΥ.Δ.Α.Ε) ή από άλλον Εθνικό φορέα διαπίστευσης - μέλους της σχετικής Συμφωνίας Αμοιβαίας Αναγνώρισης (Μ.L.A. - Multi Lateral Agreement) της ευρωπαϊκής συνεργασίας για τη διαπίστευση, για τη παροχή υπηρεσιών οργανωμένης - καθοδηγούμενης κατάδυσης ή υπηρεσιών εκμίσθωσης καταδυτικού εξοπλισμού. </w:t>
      </w:r>
    </w:p>
    <w:p w:rsidR="00607029" w:rsidRDefault="00607029" w:rsidP="00607029">
      <w:pPr>
        <w:autoSpaceDE w:val="0"/>
        <w:autoSpaceDN w:val="0"/>
        <w:adjustRightInd w:val="0"/>
        <w:spacing w:after="0" w:line="240" w:lineRule="auto"/>
        <w:jc w:val="both"/>
        <w:rPr>
          <w:rFonts w:ascii="Tahoma" w:eastAsia="SimSun" w:hAnsi="Tahoma" w:cs="Tahoma"/>
          <w:bCs/>
          <w:snapToGrid w:val="0"/>
          <w:lang w:val="el-GR" w:eastAsia="zh-CN"/>
        </w:rPr>
      </w:pPr>
      <w:r>
        <w:rPr>
          <w:rFonts w:ascii="Tahoma" w:eastAsia="SimSun" w:hAnsi="Tahoma" w:cs="Tahoma"/>
          <w:bCs/>
          <w:snapToGrid w:val="0"/>
          <w:lang w:val="el-GR" w:eastAsia="zh-CN"/>
        </w:rPr>
        <w:t xml:space="preserve"> </w:t>
      </w:r>
    </w:p>
    <w:p w:rsidR="00607029" w:rsidRDefault="00607029" w:rsidP="00607029">
      <w:pPr>
        <w:autoSpaceDE w:val="0"/>
        <w:autoSpaceDN w:val="0"/>
        <w:adjustRightInd w:val="0"/>
        <w:spacing w:after="0" w:line="240" w:lineRule="auto"/>
        <w:jc w:val="center"/>
        <w:rPr>
          <w:rFonts w:ascii="Tahoma" w:eastAsia="SimSun" w:hAnsi="Tahoma" w:cs="Tahoma"/>
          <w:b/>
          <w:bCs/>
          <w:snapToGrid w:val="0"/>
          <w:u w:val="single"/>
          <w:lang w:val="el-GR" w:eastAsia="zh-CN"/>
        </w:rPr>
      </w:pPr>
    </w:p>
    <w:p w:rsidR="00607029" w:rsidRDefault="00607029" w:rsidP="00607029">
      <w:pPr>
        <w:autoSpaceDE w:val="0"/>
        <w:autoSpaceDN w:val="0"/>
        <w:adjustRightInd w:val="0"/>
        <w:spacing w:after="0" w:line="240" w:lineRule="auto"/>
        <w:jc w:val="center"/>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 xml:space="preserve">11) Εγγυητική </w:t>
      </w:r>
    </w:p>
    <w:p w:rsidR="00607029" w:rsidRDefault="00607029" w:rsidP="00607029">
      <w:pPr>
        <w:autoSpaceDE w:val="0"/>
        <w:autoSpaceDN w:val="0"/>
        <w:adjustRightInd w:val="0"/>
        <w:spacing w:after="0" w:line="240" w:lineRule="auto"/>
        <w:jc w:val="both"/>
        <w:rPr>
          <w:rFonts w:ascii="Tahoma" w:eastAsia="SimSun" w:hAnsi="Tahoma" w:cs="Tahoma"/>
          <w:snapToGrid w:val="0"/>
          <w:color w:val="000000"/>
          <w:lang w:val="el-GR" w:eastAsia="zh-CN"/>
        </w:rPr>
      </w:pPr>
      <w:r>
        <w:rPr>
          <w:rFonts w:ascii="Tahoma" w:eastAsia="SimSun" w:hAnsi="Tahoma" w:cs="Tahoma"/>
          <w:snapToGrid w:val="0"/>
          <w:color w:val="000000"/>
          <w:lang w:val="el-GR" w:eastAsia="zh-CN"/>
        </w:rPr>
        <w:t>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ανεγνωρισμένης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w:t>
      </w:r>
    </w:p>
    <w:p w:rsidR="00607029" w:rsidRDefault="00607029" w:rsidP="00607029">
      <w:pPr>
        <w:autoSpaceDE w:val="0"/>
        <w:autoSpaceDN w:val="0"/>
        <w:adjustRightInd w:val="0"/>
        <w:spacing w:after="0" w:line="240" w:lineRule="auto"/>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center"/>
        <w:outlineLvl w:val="0"/>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11) Υποχρεώσεις μισθωτή</w:t>
      </w:r>
    </w:p>
    <w:p w:rsidR="00607029" w:rsidRDefault="00607029" w:rsidP="00607029">
      <w:pPr>
        <w:autoSpaceDE w:val="0"/>
        <w:autoSpaceDN w:val="0"/>
        <w:adjustRightInd w:val="0"/>
        <w:spacing w:after="0" w:line="240" w:lineRule="auto"/>
        <w:jc w:val="both"/>
        <w:rPr>
          <w:rFonts w:ascii="Tahoma" w:eastAsia="SimSun" w:hAnsi="Tahoma" w:cs="Tahoma"/>
          <w:b/>
          <w:bCs/>
          <w:snapToGrid w:val="0"/>
          <w:u w:val="single"/>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Ο μισθωτής υποχρεούται μετά την υπογραφή της σύμβασης να προβεί σε όλες τις απαιτούμενες ενέργειες με δικές τους δαπάνες και εντός προθεσμίας ενός (1) έτους από την υπογραφή της σύμβασης, στις απαιτούμενες εργασίες συντήρησης και επισκευής του εξοπλισμού που θα του παραδοθεί, να   προμηθευτεί τον τυχόν απαιτούμενο συμπληρωματικό εξοπλισμό και να μεριμνήσει για την ολοκλήρωση όλων των απαιτούμενων  διαδικασιών για την ανάπτυξη και παροχή καταδυτικών υπηρεσιών αναψυχής.</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Σε περίπτωση που αποβεί άκαρπη η ως άνω προθεσμία, η μίσθωση λύεται αυτοδικαίως καθώς δεν έχει εκπληρωθεί ο σκοπός της μίσθωσης.</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Καθ΄ όλη την διάρκεια της μίσθωσης ο μισθωτής οφείλει να διατηρεί και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Κατά την διάρκεια της μίσθωσης θα συντηρεί τον εξοπλισμό με δικά του έξοδα ώστε να διατηρηθεί σε καλή κατάσταση.</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center"/>
        <w:outlineLvl w:val="0"/>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12) Λήξη μίσθωσης</w:t>
      </w:r>
    </w:p>
    <w:p w:rsidR="00607029" w:rsidRDefault="00607029" w:rsidP="00607029">
      <w:pPr>
        <w:autoSpaceDE w:val="0"/>
        <w:autoSpaceDN w:val="0"/>
        <w:adjustRightInd w:val="0"/>
        <w:spacing w:after="0" w:line="240" w:lineRule="auto"/>
        <w:jc w:val="center"/>
        <w:rPr>
          <w:rFonts w:ascii="Tahoma" w:eastAsia="SimSun" w:hAnsi="Tahoma" w:cs="Tahoma"/>
          <w:b/>
          <w:bCs/>
          <w:snapToGrid w:val="0"/>
          <w:u w:val="single"/>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Ο μισθωτής υποχρεούται με τη λήξη της μίσθωσης, να παραδώσει το μίσθιο στην κατάσταση στην οποία το παρέλαβε, διαφορετικά ευθύνεται σε αποζημίωση.</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center"/>
        <w:outlineLvl w:val="0"/>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13) Αναμίσθωση – Υπεκμίσθωση</w:t>
      </w:r>
    </w:p>
    <w:p w:rsidR="00607029" w:rsidRDefault="00607029" w:rsidP="00607029">
      <w:pPr>
        <w:autoSpaceDE w:val="0"/>
        <w:autoSpaceDN w:val="0"/>
        <w:adjustRightInd w:val="0"/>
        <w:spacing w:after="0" w:line="240" w:lineRule="auto"/>
        <w:jc w:val="center"/>
        <w:rPr>
          <w:rFonts w:ascii="Tahoma" w:eastAsia="SimSun" w:hAnsi="Tahoma" w:cs="Tahoma"/>
          <w:b/>
          <w:bCs/>
          <w:snapToGrid w:val="0"/>
          <w:u w:val="single"/>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Σιωπηρή αναμίσθωση, ως και υπεκμίσθωση του μισθίου από τον μισθωτή απαγορεύεται απολύτως.</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center"/>
        <w:outlineLvl w:val="0"/>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 xml:space="preserve">14) Ευθύνη του Δήμου </w:t>
      </w:r>
    </w:p>
    <w:p w:rsidR="00607029" w:rsidRDefault="00607029" w:rsidP="00607029">
      <w:pPr>
        <w:autoSpaceDE w:val="0"/>
        <w:autoSpaceDN w:val="0"/>
        <w:adjustRightInd w:val="0"/>
        <w:spacing w:after="0" w:line="240" w:lineRule="auto"/>
        <w:jc w:val="center"/>
        <w:rPr>
          <w:rFonts w:ascii="Tahoma" w:eastAsia="SimSun" w:hAnsi="Tahoma" w:cs="Tahoma"/>
          <w:b/>
          <w:bCs/>
          <w:snapToGrid w:val="0"/>
          <w:u w:val="single"/>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color w:val="000000"/>
          <w:lang w:val="el-GR" w:eastAsia="zh-CN"/>
        </w:rPr>
      </w:pPr>
      <w:r>
        <w:rPr>
          <w:rFonts w:ascii="Tahoma" w:eastAsia="SimSun" w:hAnsi="Tahoma" w:cs="Tahoma"/>
          <w:color w:val="000000"/>
          <w:lang w:val="el-GR" w:eastAsia="zh-CN"/>
        </w:rPr>
        <w:t>Ο Δήμος Σαμοθράκης δεv ευθύvεται έvαvτι τoυ μισθωτή, oύτε υπoχρεoύται σε επιστρoφή ή μείωση τoυ μισθώματoς ή και λύση της σύμβασης άvευ απoχρώvτoς λόγoυ και στην περίπτωση λύσης της σύμβασης μίσθωσης που περιγράφεται στο άρθρο 11 της παρούσης.</w:t>
      </w:r>
    </w:p>
    <w:p w:rsidR="00607029" w:rsidRDefault="00607029" w:rsidP="00607029">
      <w:pPr>
        <w:autoSpaceDE w:val="0"/>
        <w:autoSpaceDN w:val="0"/>
        <w:adjustRightInd w:val="0"/>
        <w:spacing w:after="0" w:line="240" w:lineRule="auto"/>
        <w:jc w:val="both"/>
        <w:rPr>
          <w:rFonts w:ascii="Tahoma" w:eastAsia="SimSun" w:hAnsi="Tahoma" w:cs="Tahoma"/>
          <w:b/>
          <w:bCs/>
          <w:snapToGrid w:val="0"/>
          <w:u w:val="single"/>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p>
    <w:p w:rsidR="00607029" w:rsidRDefault="00607029" w:rsidP="00607029">
      <w:pPr>
        <w:tabs>
          <w:tab w:val="center" w:pos="4153"/>
          <w:tab w:val="left" w:pos="6212"/>
        </w:tabs>
        <w:autoSpaceDE w:val="0"/>
        <w:autoSpaceDN w:val="0"/>
        <w:adjustRightInd w:val="0"/>
        <w:spacing w:after="0" w:line="240" w:lineRule="auto"/>
        <w:jc w:val="center"/>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15) Δημοσίευση Διακήρυξης</w:t>
      </w:r>
    </w:p>
    <w:p w:rsidR="00607029" w:rsidRDefault="00607029" w:rsidP="00607029">
      <w:pPr>
        <w:autoSpaceDE w:val="0"/>
        <w:autoSpaceDN w:val="0"/>
        <w:adjustRightInd w:val="0"/>
        <w:spacing w:after="0" w:line="240" w:lineRule="auto"/>
        <w:jc w:val="center"/>
        <w:rPr>
          <w:rFonts w:ascii="Tahoma" w:eastAsia="SimSun" w:hAnsi="Tahoma" w:cs="Tahoma"/>
          <w:b/>
          <w:bCs/>
          <w:snapToGrid w:val="0"/>
          <w:u w:val="single"/>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Η</w:t>
      </w:r>
      <w:r w:rsidR="00A719C7" w:rsidRPr="00A719C7">
        <w:rPr>
          <w:rFonts w:ascii="Tahoma" w:eastAsia="SimSun" w:hAnsi="Tahoma" w:cs="Tahoma"/>
          <w:snapToGrid w:val="0"/>
          <w:lang w:val="el-GR" w:eastAsia="zh-CN"/>
        </w:rPr>
        <w:t xml:space="preserve"> </w:t>
      </w:r>
      <w:r>
        <w:rPr>
          <w:rFonts w:ascii="Tahoma" w:eastAsia="SimSun" w:hAnsi="Tahoma" w:cs="Tahoma"/>
          <w:snapToGrid w:val="0"/>
          <w:lang w:val="el-GR" w:eastAsia="zh-CN"/>
        </w:rPr>
        <w:t xml:space="preserve"> διακήρυξη θα δημοσιευθεί με φροντίδα του Δημάρχου  τουλάχιστον </w:t>
      </w:r>
      <w:r w:rsidR="00A719C7" w:rsidRPr="00A719C7">
        <w:rPr>
          <w:rFonts w:ascii="Tahoma" w:eastAsia="SimSun" w:hAnsi="Tahoma" w:cs="Tahoma"/>
          <w:snapToGrid w:val="0"/>
          <w:lang w:val="el-GR" w:eastAsia="zh-CN"/>
        </w:rPr>
        <w:t xml:space="preserve">πέντε </w:t>
      </w:r>
      <w:r>
        <w:rPr>
          <w:rFonts w:ascii="Tahoma" w:eastAsia="SimSun" w:hAnsi="Tahoma" w:cs="Tahoma"/>
          <w:snapToGrid w:val="0"/>
          <w:lang w:val="el-GR" w:eastAsia="zh-CN"/>
        </w:rPr>
        <w:t>(</w:t>
      </w:r>
      <w:r w:rsidR="00A719C7" w:rsidRPr="00A719C7">
        <w:rPr>
          <w:rFonts w:ascii="Tahoma" w:eastAsia="SimSun" w:hAnsi="Tahoma" w:cs="Tahoma"/>
          <w:snapToGrid w:val="0"/>
          <w:lang w:val="el-GR" w:eastAsia="zh-CN"/>
        </w:rPr>
        <w:t>5</w:t>
      </w:r>
      <w:r>
        <w:rPr>
          <w:rFonts w:ascii="Tahoma" w:eastAsia="SimSun" w:hAnsi="Tahoma" w:cs="Tahoma"/>
          <w:snapToGrid w:val="0"/>
          <w:lang w:val="el-GR" w:eastAsia="zh-CN"/>
        </w:rPr>
        <w:t xml:space="preserve">) ημέρες πριν από τη διενέργεια της </w:t>
      </w:r>
      <w:r w:rsidR="001331B4" w:rsidRPr="001331B4">
        <w:rPr>
          <w:rFonts w:ascii="Tahoma" w:eastAsia="SimSun" w:hAnsi="Tahoma" w:cs="Tahoma"/>
          <w:snapToGrid w:val="0"/>
          <w:lang w:val="el-GR" w:eastAsia="zh-CN"/>
        </w:rPr>
        <w:t xml:space="preserve">επανάληψης </w:t>
      </w:r>
      <w:r>
        <w:rPr>
          <w:rFonts w:ascii="Tahoma" w:eastAsia="SimSun" w:hAnsi="Tahoma" w:cs="Tahoma"/>
          <w:snapToGrid w:val="0"/>
          <w:lang w:val="el-GR" w:eastAsia="zh-CN"/>
        </w:rPr>
        <w:t>δημοπρασίας, με τοιχοκόλληση αντιγράφου αυτής στον πίνακα ανακοινώσεων του δημοτικού καταστήματος και στην ιστοσελίδα του Δήμου (</w:t>
      </w:r>
      <w:r w:rsidR="009979CF">
        <w:fldChar w:fldCharType="begin"/>
      </w:r>
      <w:r w:rsidR="009979CF" w:rsidRPr="0087423A">
        <w:rPr>
          <w:lang w:val="el-GR"/>
        </w:rPr>
        <w:instrText xml:space="preserve"> </w:instrText>
      </w:r>
      <w:r w:rsidR="009979CF">
        <w:instrText>HYPERLINK</w:instrText>
      </w:r>
      <w:r w:rsidR="009979CF" w:rsidRPr="0087423A">
        <w:rPr>
          <w:lang w:val="el-GR"/>
        </w:rPr>
        <w:instrText xml:space="preserve"> "</w:instrText>
      </w:r>
      <w:r w:rsidR="009979CF">
        <w:instrText>http</w:instrText>
      </w:r>
      <w:r w:rsidR="009979CF" w:rsidRPr="0087423A">
        <w:rPr>
          <w:lang w:val="el-GR"/>
        </w:rPr>
        <w:instrText>://</w:instrText>
      </w:r>
      <w:r w:rsidR="009979CF">
        <w:instrText>www</w:instrText>
      </w:r>
      <w:r w:rsidR="009979CF" w:rsidRPr="0087423A">
        <w:rPr>
          <w:lang w:val="el-GR"/>
        </w:rPr>
        <w:instrText>.</w:instrText>
      </w:r>
      <w:r w:rsidR="009979CF">
        <w:instrText>samothraki</w:instrText>
      </w:r>
      <w:r w:rsidR="009979CF" w:rsidRPr="0087423A">
        <w:rPr>
          <w:lang w:val="el-GR"/>
        </w:rPr>
        <w:instrText>.</w:instrText>
      </w:r>
      <w:r w:rsidR="009979CF">
        <w:instrText>gr</w:instrText>
      </w:r>
      <w:r w:rsidR="009979CF" w:rsidRPr="0087423A">
        <w:rPr>
          <w:lang w:val="el-GR"/>
        </w:rPr>
        <w:instrText xml:space="preserve">" </w:instrText>
      </w:r>
      <w:r w:rsidR="009979CF">
        <w:fldChar w:fldCharType="separate"/>
      </w:r>
      <w:r>
        <w:rPr>
          <w:rStyle w:val="Hyperlink"/>
          <w:rFonts w:ascii="Tahoma" w:eastAsia="SimSun" w:hAnsi="Tahoma" w:cs="Tahoma"/>
          <w:snapToGrid w:val="0"/>
          <w:lang w:eastAsia="zh-CN"/>
        </w:rPr>
        <w:t>www</w:t>
      </w:r>
      <w:r>
        <w:rPr>
          <w:rStyle w:val="Hyperlink"/>
          <w:rFonts w:ascii="Tahoma" w:eastAsia="SimSun" w:hAnsi="Tahoma" w:cs="Tahoma"/>
          <w:snapToGrid w:val="0"/>
          <w:lang w:val="el-GR" w:eastAsia="zh-CN"/>
        </w:rPr>
        <w:t>.</w:t>
      </w:r>
      <w:proofErr w:type="spellStart"/>
      <w:r>
        <w:rPr>
          <w:rStyle w:val="Hyperlink"/>
          <w:rFonts w:ascii="Tahoma" w:eastAsia="SimSun" w:hAnsi="Tahoma" w:cs="Tahoma"/>
          <w:snapToGrid w:val="0"/>
          <w:lang w:eastAsia="zh-CN"/>
        </w:rPr>
        <w:t>samothraki</w:t>
      </w:r>
      <w:proofErr w:type="spellEnd"/>
      <w:r>
        <w:rPr>
          <w:rStyle w:val="Hyperlink"/>
          <w:rFonts w:ascii="Tahoma" w:eastAsia="SimSun" w:hAnsi="Tahoma" w:cs="Tahoma"/>
          <w:snapToGrid w:val="0"/>
          <w:lang w:val="el-GR" w:eastAsia="zh-CN"/>
        </w:rPr>
        <w:t>.</w:t>
      </w:r>
      <w:r>
        <w:rPr>
          <w:rStyle w:val="Hyperlink"/>
          <w:rFonts w:ascii="Tahoma" w:eastAsia="SimSun" w:hAnsi="Tahoma" w:cs="Tahoma"/>
          <w:snapToGrid w:val="0"/>
          <w:lang w:eastAsia="zh-CN"/>
        </w:rPr>
        <w:t>gr</w:t>
      </w:r>
      <w:r w:rsidR="009979CF">
        <w:rPr>
          <w:rStyle w:val="Hyperlink"/>
          <w:rFonts w:ascii="Tahoma" w:eastAsia="SimSun" w:hAnsi="Tahoma" w:cs="Tahoma"/>
          <w:snapToGrid w:val="0"/>
          <w:lang w:eastAsia="zh-CN"/>
        </w:rPr>
        <w:fldChar w:fldCharType="end"/>
      </w:r>
      <w:r>
        <w:rPr>
          <w:rFonts w:ascii="Tahoma" w:eastAsia="SimSun" w:hAnsi="Tahoma" w:cs="Tahoma"/>
          <w:snapToGrid w:val="0"/>
          <w:lang w:val="el-GR" w:eastAsia="zh-CN"/>
        </w:rPr>
        <w:t>).</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 xml:space="preserve">Περίληψη της διακήρυξης θα δημοσιευθεί μέχρι και την </w:t>
      </w:r>
      <w:r w:rsidR="00044CB1" w:rsidRPr="00A719C7">
        <w:rPr>
          <w:rFonts w:ascii="Tahoma" w:eastAsia="SimSun" w:hAnsi="Tahoma" w:cs="Tahoma"/>
          <w:b/>
          <w:bCs/>
          <w:snapToGrid w:val="0"/>
          <w:lang w:val="el-GR" w:eastAsia="zh-CN"/>
        </w:rPr>
        <w:t>21</w:t>
      </w:r>
      <w:r w:rsidRPr="00A719C7">
        <w:rPr>
          <w:rFonts w:ascii="Tahoma" w:eastAsia="SimSun" w:hAnsi="Tahoma" w:cs="Tahoma"/>
          <w:b/>
          <w:bCs/>
          <w:snapToGrid w:val="0"/>
          <w:lang w:val="el-GR" w:eastAsia="zh-CN"/>
        </w:rPr>
        <w:t>/</w:t>
      </w:r>
      <w:r w:rsidR="00044CB1" w:rsidRPr="00A719C7">
        <w:rPr>
          <w:rFonts w:ascii="Tahoma" w:eastAsia="SimSun" w:hAnsi="Tahoma" w:cs="Tahoma"/>
          <w:b/>
          <w:bCs/>
          <w:snapToGrid w:val="0"/>
          <w:lang w:val="el-GR" w:eastAsia="zh-CN"/>
        </w:rPr>
        <w:t>1/</w:t>
      </w:r>
      <w:r w:rsidRPr="00A719C7">
        <w:rPr>
          <w:rFonts w:ascii="Tahoma" w:eastAsia="SimSun" w:hAnsi="Tahoma" w:cs="Tahoma"/>
          <w:b/>
          <w:bCs/>
          <w:snapToGrid w:val="0"/>
          <w:lang w:val="el-GR" w:eastAsia="zh-CN"/>
        </w:rPr>
        <w:t>202</w:t>
      </w:r>
      <w:r w:rsidR="00044CB1" w:rsidRPr="00A719C7">
        <w:rPr>
          <w:rFonts w:ascii="Tahoma" w:eastAsia="SimSun" w:hAnsi="Tahoma" w:cs="Tahoma"/>
          <w:b/>
          <w:bCs/>
          <w:snapToGrid w:val="0"/>
          <w:lang w:val="el-GR" w:eastAsia="zh-CN"/>
        </w:rPr>
        <w:t>1</w:t>
      </w:r>
      <w:r>
        <w:rPr>
          <w:rFonts w:ascii="Tahoma" w:eastAsia="SimSun" w:hAnsi="Tahoma" w:cs="Tahoma"/>
          <w:snapToGrid w:val="0"/>
          <w:lang w:val="el-GR" w:eastAsia="zh-CN"/>
        </w:rPr>
        <w:t xml:space="preserve">  στην  ημερήσια νομαρχιακή εφημερίδα του νομού Έβρου </w:t>
      </w:r>
      <w:r>
        <w:rPr>
          <w:rFonts w:ascii="Tahoma" w:eastAsia="SimSun" w:hAnsi="Tahoma" w:cs="Tahoma"/>
          <w:i/>
          <w:snapToGrid w:val="0"/>
          <w:lang w:val="el-GR" w:eastAsia="zh-CN"/>
        </w:rPr>
        <w:t>Ελεύθερη Θράκη</w:t>
      </w:r>
      <w:r>
        <w:rPr>
          <w:rFonts w:ascii="Tahoma" w:eastAsia="SimSun" w:hAnsi="Tahoma" w:cs="Tahoma"/>
          <w:snapToGrid w:val="0"/>
          <w:lang w:val="el-GR" w:eastAsia="zh-CN"/>
        </w:rPr>
        <w:t xml:space="preserve">, στην ημερήσια νομαρχιακή εφημερίδα του νομού Έβρου </w:t>
      </w:r>
      <w:r>
        <w:rPr>
          <w:rFonts w:ascii="Tahoma" w:eastAsia="SimSun" w:hAnsi="Tahoma" w:cs="Tahoma"/>
          <w:i/>
          <w:snapToGrid w:val="0"/>
          <w:lang w:val="el-GR" w:eastAsia="zh-CN"/>
        </w:rPr>
        <w:t>Γνώμη</w:t>
      </w:r>
      <w:r>
        <w:rPr>
          <w:rFonts w:ascii="Tahoma" w:eastAsia="SimSun" w:hAnsi="Tahoma" w:cs="Tahoma"/>
          <w:snapToGrid w:val="0"/>
          <w:lang w:val="el-GR" w:eastAsia="zh-CN"/>
        </w:rPr>
        <w:t xml:space="preserve"> και στην  εβδομαδιαία νομαρχιακή εφημερίδα του νομού Έβρου </w:t>
      </w:r>
      <w:r>
        <w:rPr>
          <w:rFonts w:ascii="Tahoma" w:eastAsia="SimSun" w:hAnsi="Tahoma" w:cs="Tahoma"/>
          <w:i/>
          <w:snapToGrid w:val="0"/>
          <w:lang w:val="el-GR" w:eastAsia="zh-CN"/>
        </w:rPr>
        <w:t>Μεθόριο</w:t>
      </w:r>
      <w:r>
        <w:rPr>
          <w:rFonts w:ascii="Tahoma" w:eastAsia="SimSun" w:hAnsi="Tahoma" w:cs="Tahoma"/>
          <w:snapToGrid w:val="0"/>
          <w:lang w:val="el-GR" w:eastAsia="zh-CN"/>
        </w:rPr>
        <w:t>ς.</w:t>
      </w:r>
    </w:p>
    <w:p w:rsidR="00607029" w:rsidRDefault="00607029" w:rsidP="00607029">
      <w:pPr>
        <w:autoSpaceDE w:val="0"/>
        <w:autoSpaceDN w:val="0"/>
        <w:adjustRightInd w:val="0"/>
        <w:spacing w:after="0" w:line="240" w:lineRule="auto"/>
        <w:jc w:val="both"/>
        <w:rPr>
          <w:rFonts w:ascii="Tahoma" w:eastAsia="SimSun" w:hAnsi="Tahoma" w:cs="Tahoma"/>
          <w:bCs/>
          <w:snapToGrid w:val="0"/>
          <w:lang w:val="el-GR" w:eastAsia="zh-CN"/>
        </w:rPr>
      </w:pPr>
      <w:r>
        <w:rPr>
          <w:rFonts w:ascii="Tahoma" w:eastAsia="SimSun" w:hAnsi="Tahoma" w:cs="Tahoma"/>
          <w:bCs/>
          <w:snapToGrid w:val="0"/>
          <w:lang w:val="el-GR" w:eastAsia="zh-CN"/>
        </w:rPr>
        <w:t>Τα έξοδα δημοσίευσης βαρύνουν τον τελευταίο πλειοδότη. Σε περίπτωση που προκύψουν περισσότεροι του ενός πλειοδότες τα έξοδα δημοσίευσης θα επιμεριστούν.</w:t>
      </w:r>
    </w:p>
    <w:p w:rsidR="00607029" w:rsidRDefault="00607029" w:rsidP="00607029">
      <w:pPr>
        <w:autoSpaceDE w:val="0"/>
        <w:autoSpaceDN w:val="0"/>
        <w:adjustRightInd w:val="0"/>
        <w:spacing w:after="0" w:line="240" w:lineRule="auto"/>
        <w:jc w:val="both"/>
        <w:rPr>
          <w:rFonts w:ascii="Tahoma" w:eastAsia="SimSun" w:hAnsi="Tahoma" w:cs="Tahoma"/>
          <w:snapToGrid w:val="0"/>
          <w:color w:val="FF0000"/>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color w:val="FF0000"/>
          <w:lang w:val="el-GR" w:eastAsia="zh-CN"/>
        </w:rPr>
      </w:pPr>
    </w:p>
    <w:p w:rsidR="00607029" w:rsidRDefault="00607029" w:rsidP="00607029">
      <w:pPr>
        <w:autoSpaceDE w:val="0"/>
        <w:autoSpaceDN w:val="0"/>
        <w:adjustRightInd w:val="0"/>
        <w:spacing w:after="0" w:line="240" w:lineRule="auto"/>
        <w:ind w:left="1440" w:firstLine="720"/>
        <w:jc w:val="both"/>
        <w:outlineLvl w:val="0"/>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16) Επανάληψη της δημοπρασίας</w:t>
      </w:r>
    </w:p>
    <w:p w:rsidR="00607029" w:rsidRDefault="00607029" w:rsidP="00607029">
      <w:pPr>
        <w:autoSpaceDE w:val="0"/>
        <w:autoSpaceDN w:val="0"/>
        <w:adjustRightInd w:val="0"/>
        <w:spacing w:after="0" w:line="240" w:lineRule="auto"/>
        <w:jc w:val="center"/>
        <w:rPr>
          <w:rFonts w:ascii="Tahoma" w:eastAsia="SimSun" w:hAnsi="Tahoma" w:cs="Tahoma"/>
          <w:b/>
          <w:bCs/>
          <w:snapToGrid w:val="0"/>
          <w:u w:val="single"/>
          <w:lang w:val="el-GR" w:eastAsia="zh-CN"/>
        </w:rPr>
      </w:pPr>
    </w:p>
    <w:p w:rsidR="00607029" w:rsidRDefault="00607029" w:rsidP="00607029">
      <w:pPr>
        <w:widowControl w:val="0"/>
        <w:autoSpaceDE w:val="0"/>
        <w:autoSpaceDN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 xml:space="preserve">Η δημοπρασία επαναλαμβάνεται οίκοθεν από τον Δήμαρχο εάν δεν παρουσιάσθηκε κατ' αυτήν πλειοδότης. </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Η δημοπρασία επαναλαμβάνεται κατόπιν αποφάσεως του Διοικητικού Συμβουλίου όταν:</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α) το αποτέλεσμα αυτής δεν εγκριθεί από την Οικονομική Επιτροπή λόγω ασύμφορου του επιτευχθέντος αποτελέσματος ή σφάλματος στη διενέργεια της δημοπρασίας</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607029" w:rsidRDefault="00607029" w:rsidP="00607029">
      <w:pPr>
        <w:autoSpaceDE w:val="0"/>
        <w:autoSpaceDN w:val="0"/>
        <w:adjustRightInd w:val="0"/>
        <w:spacing w:after="0" w:line="240" w:lineRule="auto"/>
        <w:rPr>
          <w:rFonts w:ascii="Tahoma" w:eastAsia="SimSun" w:hAnsi="Tahoma" w:cs="Tahoma"/>
          <w:snapToGrid w:val="0"/>
          <w:lang w:val="el-GR" w:eastAsia="zh-CN"/>
        </w:rPr>
      </w:pPr>
    </w:p>
    <w:p w:rsidR="00607029" w:rsidRDefault="00607029" w:rsidP="00607029">
      <w:pPr>
        <w:widowControl w:val="0"/>
        <w:autoSpaceDE w:val="0"/>
        <w:autoSpaceDN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απόφασης του διοικητικού συμβουλίου. </w:t>
      </w:r>
    </w:p>
    <w:p w:rsidR="00607029" w:rsidRDefault="00607029" w:rsidP="00607029">
      <w:pPr>
        <w:widowControl w:val="0"/>
        <w:autoSpaceDE w:val="0"/>
        <w:autoSpaceDN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lastRenderedPageBreak/>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jc w:val="both"/>
        <w:rPr>
          <w:rFonts w:ascii="Tahoma" w:eastAsia="SimSun" w:hAnsi="Tahoma" w:cs="Tahoma"/>
          <w:snapToGrid w:val="0"/>
          <w:lang w:val="el-GR" w:eastAsia="zh-CN"/>
        </w:rPr>
      </w:pPr>
      <w:r>
        <w:rPr>
          <w:rFonts w:ascii="Tahoma" w:eastAsia="SimSun" w:hAnsi="Tahoma" w:cs="Tahoma"/>
          <w:snapToGrid w:val="0"/>
          <w:lang w:val="el-GR" w:eastAsia="zh-CN"/>
        </w:rPr>
        <w:t>Η επανάληψη της δημοπρασίας ενεργείται με βάση τη δοθείσα τελευταία προσφορά κατά την προηγούμενη δημοπρασία.</w:t>
      </w:r>
    </w:p>
    <w:p w:rsidR="00607029" w:rsidRDefault="00607029" w:rsidP="00607029">
      <w:pPr>
        <w:widowControl w:val="0"/>
        <w:autoSpaceDE w:val="0"/>
        <w:autoSpaceDN w:val="0"/>
        <w:spacing w:after="0" w:line="240" w:lineRule="auto"/>
        <w:jc w:val="both"/>
        <w:rPr>
          <w:rFonts w:ascii="Tahoma" w:eastAsia="SimSun" w:hAnsi="Tahoma" w:cs="Tahoma"/>
          <w:snapToGrid w:val="0"/>
          <w:lang w:val="el-GR" w:eastAsia="zh-CN"/>
        </w:rPr>
      </w:pPr>
    </w:p>
    <w:p w:rsidR="00607029" w:rsidRDefault="00607029" w:rsidP="00607029">
      <w:pPr>
        <w:autoSpaceDE w:val="0"/>
        <w:autoSpaceDN w:val="0"/>
        <w:adjustRightInd w:val="0"/>
        <w:spacing w:after="0" w:line="240" w:lineRule="auto"/>
        <w:rPr>
          <w:rFonts w:ascii="Tahoma" w:eastAsia="SimSun" w:hAnsi="Tahoma" w:cs="Tahoma"/>
          <w:snapToGrid w:val="0"/>
          <w:lang w:val="el-GR" w:eastAsia="zh-CN"/>
        </w:rPr>
      </w:pPr>
    </w:p>
    <w:p w:rsidR="00607029" w:rsidRDefault="00607029" w:rsidP="00607029">
      <w:pPr>
        <w:widowControl w:val="0"/>
        <w:spacing w:after="0" w:line="240" w:lineRule="auto"/>
        <w:ind w:right="26"/>
        <w:jc w:val="center"/>
        <w:outlineLvl w:val="0"/>
        <w:rPr>
          <w:rFonts w:ascii="Tahoma" w:eastAsia="SimSun" w:hAnsi="Tahoma" w:cs="Tahoma"/>
          <w:b/>
          <w:bCs/>
          <w:snapToGrid w:val="0"/>
          <w:u w:val="single"/>
          <w:lang w:val="el-GR" w:eastAsia="zh-CN"/>
        </w:rPr>
      </w:pPr>
      <w:r>
        <w:rPr>
          <w:rFonts w:ascii="Tahoma" w:eastAsia="SimSun" w:hAnsi="Tahoma" w:cs="Tahoma"/>
          <w:b/>
          <w:bCs/>
          <w:snapToGrid w:val="0"/>
          <w:u w:val="single"/>
          <w:lang w:val="el-GR" w:eastAsia="zh-CN"/>
        </w:rPr>
        <w:t>17) Πληροφόρηση ενδιαφερομένων</w:t>
      </w:r>
    </w:p>
    <w:p w:rsidR="00607029" w:rsidRDefault="00607029" w:rsidP="00607029">
      <w:pPr>
        <w:widowControl w:val="0"/>
        <w:spacing w:after="0" w:line="240" w:lineRule="auto"/>
        <w:ind w:right="26"/>
        <w:jc w:val="center"/>
        <w:rPr>
          <w:rFonts w:ascii="Tahoma" w:eastAsia="SimSun" w:hAnsi="Tahoma" w:cs="Tahoma"/>
          <w:b/>
          <w:bCs/>
          <w:snapToGrid w:val="0"/>
          <w:lang w:val="el-GR" w:eastAsia="zh-CN"/>
        </w:rPr>
      </w:pPr>
    </w:p>
    <w:p w:rsidR="00607029" w:rsidRDefault="00607029" w:rsidP="00607029">
      <w:pPr>
        <w:widowControl w:val="0"/>
        <w:spacing w:after="0" w:line="240" w:lineRule="auto"/>
        <w:ind w:right="26"/>
        <w:jc w:val="both"/>
        <w:rPr>
          <w:rFonts w:ascii="Tahoma" w:eastAsia="SimSun" w:hAnsi="Tahoma" w:cs="Tahoma"/>
          <w:snapToGrid w:val="0"/>
          <w:lang w:val="el-GR" w:eastAsia="zh-CN"/>
        </w:rPr>
      </w:pPr>
      <w:r>
        <w:rPr>
          <w:rFonts w:ascii="Tahoma" w:eastAsia="SimSun" w:hAnsi="Tahoma" w:cs="Tahoma"/>
          <w:snapToGrid w:val="0"/>
          <w:lang w:val="el-GR" w:eastAsia="zh-CN"/>
        </w:rPr>
        <w:t>Πληροφορίες για τη δημοπρασία παρέχονται από το Αυτοτελές Τμήμα Προγραμματισμού κα</w:t>
      </w:r>
      <w:r w:rsidR="00267A36">
        <w:rPr>
          <w:rFonts w:ascii="Tahoma" w:eastAsia="SimSun" w:hAnsi="Tahoma" w:cs="Tahoma"/>
          <w:snapToGrid w:val="0"/>
          <w:lang w:val="el-GR" w:eastAsia="zh-CN"/>
        </w:rPr>
        <w:t xml:space="preserve">ι Ανάπτυξης, Αρμόδια: Καπετανίδου Στυλιανή τις </w:t>
      </w:r>
      <w:r>
        <w:rPr>
          <w:rFonts w:ascii="Tahoma" w:eastAsia="SimSun" w:hAnsi="Tahoma" w:cs="Tahoma"/>
          <w:snapToGrid w:val="0"/>
          <w:lang w:val="el-GR" w:eastAsia="zh-CN"/>
        </w:rPr>
        <w:t>εργάσιμες ημέρες και ώρες.</w:t>
      </w:r>
    </w:p>
    <w:p w:rsidR="00607029" w:rsidRDefault="00607029" w:rsidP="00607029">
      <w:pPr>
        <w:widowControl w:val="0"/>
        <w:spacing w:after="0" w:line="240" w:lineRule="auto"/>
        <w:ind w:right="26"/>
        <w:jc w:val="both"/>
        <w:rPr>
          <w:rFonts w:ascii="Tahoma" w:eastAsia="SimSun" w:hAnsi="Tahoma" w:cs="Tahoma"/>
          <w:snapToGrid w:val="0"/>
          <w:lang w:val="el-GR" w:eastAsia="zh-CN"/>
        </w:rPr>
      </w:pPr>
      <w:r>
        <w:rPr>
          <w:rFonts w:ascii="Tahoma" w:eastAsia="SimSun" w:hAnsi="Tahoma" w:cs="Tahoma"/>
          <w:snapToGrid w:val="0"/>
          <w:lang w:val="el-GR" w:eastAsia="zh-CN"/>
        </w:rPr>
        <w:t>Ταχ. Διεύθυνση: ΧΩΡΑ ΣΑΜΟΘΡΑΚΗΣ</w:t>
      </w:r>
    </w:p>
    <w:p w:rsidR="00607029" w:rsidRDefault="00607029" w:rsidP="00607029">
      <w:pPr>
        <w:widowControl w:val="0"/>
        <w:spacing w:after="0" w:line="240" w:lineRule="auto"/>
        <w:ind w:right="26"/>
        <w:jc w:val="both"/>
        <w:rPr>
          <w:rFonts w:ascii="Tahoma" w:eastAsia="SimSun" w:hAnsi="Tahoma" w:cs="Tahoma"/>
          <w:snapToGrid w:val="0"/>
          <w:lang w:val="el-GR" w:eastAsia="zh-CN"/>
        </w:rPr>
      </w:pPr>
      <w:r>
        <w:rPr>
          <w:rFonts w:ascii="Tahoma" w:eastAsia="SimSun" w:hAnsi="Tahoma" w:cs="Tahoma"/>
          <w:snapToGrid w:val="0"/>
          <w:lang w:val="el-GR" w:eastAsia="zh-CN"/>
        </w:rPr>
        <w:t>Τ.κ. 68002</w:t>
      </w:r>
    </w:p>
    <w:p w:rsidR="00607029" w:rsidRPr="00B060EC" w:rsidRDefault="00607029" w:rsidP="00607029">
      <w:pPr>
        <w:widowControl w:val="0"/>
        <w:spacing w:after="0" w:line="240" w:lineRule="auto"/>
        <w:ind w:right="26"/>
        <w:jc w:val="both"/>
        <w:rPr>
          <w:rFonts w:ascii="Tahoma" w:eastAsia="SimSun" w:hAnsi="Tahoma" w:cs="Tahoma"/>
          <w:snapToGrid w:val="0"/>
          <w:lang w:eastAsia="zh-CN"/>
        </w:rPr>
      </w:pPr>
      <w:r>
        <w:rPr>
          <w:rFonts w:ascii="Tahoma" w:eastAsia="SimSun" w:hAnsi="Tahoma" w:cs="Tahoma"/>
          <w:snapToGrid w:val="0"/>
          <w:lang w:val="el-GR" w:eastAsia="zh-CN"/>
        </w:rPr>
        <w:t>Τηλέφωνο</w:t>
      </w:r>
      <w:r w:rsidRPr="00B060EC">
        <w:rPr>
          <w:rFonts w:ascii="Tahoma" w:eastAsia="SimSun" w:hAnsi="Tahoma" w:cs="Tahoma"/>
          <w:snapToGrid w:val="0"/>
          <w:lang w:eastAsia="zh-CN"/>
        </w:rPr>
        <w:t>: 2551041218</w:t>
      </w:r>
    </w:p>
    <w:p w:rsidR="00607029" w:rsidRPr="00B060EC" w:rsidRDefault="00607029" w:rsidP="00607029">
      <w:pPr>
        <w:widowControl w:val="0"/>
        <w:spacing w:after="0" w:line="240" w:lineRule="auto"/>
        <w:ind w:right="26"/>
        <w:jc w:val="both"/>
        <w:rPr>
          <w:rFonts w:ascii="Tahoma" w:eastAsia="SimSun" w:hAnsi="Tahoma" w:cs="Tahoma"/>
          <w:snapToGrid w:val="0"/>
          <w:lang w:eastAsia="zh-CN"/>
        </w:rPr>
      </w:pPr>
      <w:r>
        <w:rPr>
          <w:rFonts w:ascii="Tahoma" w:eastAsia="SimSun" w:hAnsi="Tahoma" w:cs="Tahoma"/>
          <w:snapToGrid w:val="0"/>
          <w:lang w:eastAsia="zh-CN"/>
        </w:rPr>
        <w:t>FAX</w:t>
      </w:r>
      <w:r w:rsidRPr="00B060EC">
        <w:rPr>
          <w:rFonts w:ascii="Tahoma" w:eastAsia="SimSun" w:hAnsi="Tahoma" w:cs="Tahoma"/>
          <w:snapToGrid w:val="0"/>
          <w:lang w:eastAsia="zh-CN"/>
        </w:rPr>
        <w:t>: 2551041641</w:t>
      </w:r>
    </w:p>
    <w:p w:rsidR="00267A36" w:rsidRPr="00B060EC" w:rsidRDefault="00607029" w:rsidP="00607029">
      <w:pPr>
        <w:widowControl w:val="0"/>
        <w:spacing w:after="0" w:line="240" w:lineRule="auto"/>
        <w:ind w:right="26"/>
        <w:jc w:val="both"/>
        <w:rPr>
          <w:rFonts w:ascii="Tahoma" w:eastAsia="SimSun" w:hAnsi="Tahoma" w:cs="Tahoma"/>
          <w:snapToGrid w:val="0"/>
          <w:lang w:eastAsia="zh-CN"/>
        </w:rPr>
      </w:pPr>
      <w:r>
        <w:rPr>
          <w:rFonts w:ascii="Tahoma" w:eastAsia="SimSun" w:hAnsi="Tahoma" w:cs="Tahoma"/>
          <w:snapToGrid w:val="0"/>
          <w:lang w:eastAsia="zh-CN"/>
        </w:rPr>
        <w:t>Email</w:t>
      </w:r>
      <w:r w:rsidRPr="00B060EC">
        <w:rPr>
          <w:rFonts w:ascii="Tahoma" w:eastAsia="SimSun" w:hAnsi="Tahoma" w:cs="Tahoma"/>
          <w:snapToGrid w:val="0"/>
          <w:lang w:eastAsia="zh-CN"/>
        </w:rPr>
        <w:t xml:space="preserve">: </w:t>
      </w:r>
      <w:hyperlink r:id="rId6" w:history="1">
        <w:r w:rsidR="00267A36" w:rsidRPr="00947AA9">
          <w:rPr>
            <w:rStyle w:val="Hyperlink"/>
            <w:rFonts w:ascii="Tahoma" w:eastAsia="SimSun" w:hAnsi="Tahoma" w:cs="Tahoma"/>
            <w:snapToGrid w:val="0"/>
            <w:lang w:eastAsia="zh-CN"/>
          </w:rPr>
          <w:t>s</w:t>
        </w:r>
        <w:r w:rsidR="00267A36" w:rsidRPr="00B060EC">
          <w:rPr>
            <w:rStyle w:val="Hyperlink"/>
            <w:rFonts w:ascii="Tahoma" w:eastAsia="SimSun" w:hAnsi="Tahoma" w:cs="Tahoma"/>
            <w:snapToGrid w:val="0"/>
            <w:lang w:eastAsia="zh-CN"/>
          </w:rPr>
          <w:t>.</w:t>
        </w:r>
        <w:r w:rsidR="00267A36" w:rsidRPr="00947AA9">
          <w:rPr>
            <w:rStyle w:val="Hyperlink"/>
            <w:rFonts w:ascii="Tahoma" w:eastAsia="SimSun" w:hAnsi="Tahoma" w:cs="Tahoma"/>
            <w:snapToGrid w:val="0"/>
            <w:lang w:eastAsia="zh-CN"/>
          </w:rPr>
          <w:t>kapetan</w:t>
        </w:r>
        <w:r w:rsidR="00267A36" w:rsidRPr="00B060EC">
          <w:rPr>
            <w:rStyle w:val="Hyperlink"/>
            <w:rFonts w:ascii="Tahoma" w:eastAsia="SimSun" w:hAnsi="Tahoma" w:cs="Tahoma"/>
            <w:snapToGrid w:val="0"/>
            <w:lang w:eastAsia="zh-CN"/>
          </w:rPr>
          <w:t>i</w:t>
        </w:r>
        <w:r w:rsidR="00267A36" w:rsidRPr="00947AA9">
          <w:rPr>
            <w:rStyle w:val="Hyperlink"/>
            <w:rFonts w:ascii="Tahoma" w:eastAsia="SimSun" w:hAnsi="Tahoma" w:cs="Tahoma"/>
            <w:snapToGrid w:val="0"/>
            <w:lang w:eastAsia="zh-CN"/>
          </w:rPr>
          <w:t>dou</w:t>
        </w:r>
        <w:r w:rsidR="00267A36" w:rsidRPr="00B060EC">
          <w:rPr>
            <w:rStyle w:val="Hyperlink"/>
            <w:rFonts w:ascii="Tahoma" w:eastAsia="SimSun" w:hAnsi="Tahoma" w:cs="Tahoma"/>
            <w:snapToGrid w:val="0"/>
            <w:lang w:eastAsia="zh-CN"/>
          </w:rPr>
          <w:t>@</w:t>
        </w:r>
        <w:r w:rsidR="00267A36" w:rsidRPr="00947AA9">
          <w:rPr>
            <w:rStyle w:val="Hyperlink"/>
            <w:rFonts w:ascii="Tahoma" w:eastAsia="SimSun" w:hAnsi="Tahoma" w:cs="Tahoma"/>
            <w:snapToGrid w:val="0"/>
            <w:lang w:eastAsia="zh-CN"/>
          </w:rPr>
          <w:t>samothraki</w:t>
        </w:r>
        <w:r w:rsidR="00267A36" w:rsidRPr="00B060EC">
          <w:rPr>
            <w:rStyle w:val="Hyperlink"/>
            <w:rFonts w:ascii="Tahoma" w:eastAsia="SimSun" w:hAnsi="Tahoma" w:cs="Tahoma"/>
            <w:snapToGrid w:val="0"/>
            <w:lang w:eastAsia="zh-CN"/>
          </w:rPr>
          <w:t>.</w:t>
        </w:r>
        <w:r w:rsidR="00267A36" w:rsidRPr="00947AA9">
          <w:rPr>
            <w:rStyle w:val="Hyperlink"/>
            <w:rFonts w:ascii="Tahoma" w:eastAsia="SimSun" w:hAnsi="Tahoma" w:cs="Tahoma"/>
            <w:snapToGrid w:val="0"/>
            <w:lang w:eastAsia="zh-CN"/>
          </w:rPr>
          <w:t>gr</w:t>
        </w:r>
      </w:hyperlink>
      <w:r w:rsidR="00267A36" w:rsidRPr="00B060EC">
        <w:rPr>
          <w:rFonts w:ascii="Tahoma" w:eastAsia="SimSun" w:hAnsi="Tahoma" w:cs="Tahoma"/>
          <w:snapToGrid w:val="0"/>
          <w:lang w:eastAsia="zh-CN"/>
        </w:rPr>
        <w:t xml:space="preserve"> </w:t>
      </w:r>
    </w:p>
    <w:p w:rsidR="00607029" w:rsidRDefault="00607029" w:rsidP="00607029">
      <w:pPr>
        <w:widowControl w:val="0"/>
        <w:spacing w:after="0" w:line="240" w:lineRule="auto"/>
        <w:ind w:right="26"/>
        <w:jc w:val="both"/>
        <w:rPr>
          <w:rFonts w:ascii="Tahoma" w:eastAsia="SimSun" w:hAnsi="Tahoma" w:cs="Tahoma"/>
          <w:snapToGrid w:val="0"/>
          <w:lang w:val="el-GR" w:eastAsia="zh-CN"/>
        </w:rPr>
      </w:pPr>
      <w:r>
        <w:rPr>
          <w:rFonts w:ascii="Tahoma" w:eastAsia="SimSun" w:hAnsi="Tahoma" w:cs="Tahoma"/>
          <w:snapToGrid w:val="0"/>
          <w:lang w:val="el-GR" w:eastAsia="zh-CN"/>
        </w:rPr>
        <w:t>Αντίγραφο της διακήρυξης αποστέλλεται ηλεκτρονικά στους ενδιαφερόμενους  ύστερα από αίτηση που υποβάλλεται στην παραπάν</w:t>
      </w:r>
      <w:r w:rsidR="00267A36">
        <w:rPr>
          <w:rFonts w:ascii="Tahoma" w:eastAsia="SimSun" w:hAnsi="Tahoma" w:cs="Tahoma"/>
          <w:snapToGrid w:val="0"/>
          <w:lang w:val="el-GR" w:eastAsia="zh-CN"/>
        </w:rPr>
        <w:t xml:space="preserve">ω ηλεκτρονική διεύθυνση μέχρι </w:t>
      </w:r>
      <w:r w:rsidR="00A719C7" w:rsidRPr="00A719C7">
        <w:rPr>
          <w:rFonts w:ascii="Tahoma" w:eastAsia="SimSun" w:hAnsi="Tahoma" w:cs="Tahoma"/>
          <w:snapToGrid w:val="0"/>
          <w:lang w:val="el-GR" w:eastAsia="zh-CN"/>
        </w:rPr>
        <w:t>28</w:t>
      </w:r>
      <w:r w:rsidR="00267A36">
        <w:rPr>
          <w:rFonts w:ascii="Tahoma" w:eastAsia="SimSun" w:hAnsi="Tahoma" w:cs="Tahoma"/>
          <w:snapToGrid w:val="0"/>
          <w:lang w:val="el-GR" w:eastAsia="zh-CN"/>
        </w:rPr>
        <w:t>/</w:t>
      </w:r>
      <w:r w:rsidR="00A719C7" w:rsidRPr="00A719C7">
        <w:rPr>
          <w:rFonts w:ascii="Tahoma" w:eastAsia="SimSun" w:hAnsi="Tahoma" w:cs="Tahoma"/>
          <w:snapToGrid w:val="0"/>
          <w:lang w:val="el-GR" w:eastAsia="zh-CN"/>
        </w:rPr>
        <w:t>1</w:t>
      </w:r>
      <w:r>
        <w:rPr>
          <w:rFonts w:ascii="Tahoma" w:eastAsia="SimSun" w:hAnsi="Tahoma" w:cs="Tahoma"/>
          <w:snapToGrid w:val="0"/>
          <w:lang w:val="el-GR" w:eastAsia="zh-CN"/>
        </w:rPr>
        <w:t>/202</w:t>
      </w:r>
      <w:r w:rsidR="00A719C7" w:rsidRPr="00A719C7">
        <w:rPr>
          <w:rFonts w:ascii="Tahoma" w:eastAsia="SimSun" w:hAnsi="Tahoma" w:cs="Tahoma"/>
          <w:snapToGrid w:val="0"/>
          <w:lang w:val="el-GR" w:eastAsia="zh-CN"/>
        </w:rPr>
        <w:t>1.</w:t>
      </w:r>
      <w:r>
        <w:rPr>
          <w:rFonts w:ascii="Tahoma" w:eastAsia="SimSun" w:hAnsi="Tahoma" w:cs="Tahoma"/>
          <w:snapToGrid w:val="0"/>
          <w:lang w:val="el-GR" w:eastAsia="zh-CN"/>
        </w:rPr>
        <w:t xml:space="preserve"> </w:t>
      </w:r>
    </w:p>
    <w:p w:rsidR="00607029" w:rsidRDefault="00607029" w:rsidP="00607029">
      <w:pPr>
        <w:widowControl w:val="0"/>
        <w:autoSpaceDE w:val="0"/>
        <w:autoSpaceDN w:val="0"/>
        <w:spacing w:after="0" w:line="240" w:lineRule="auto"/>
        <w:jc w:val="both"/>
        <w:rPr>
          <w:rFonts w:ascii="Tahoma" w:eastAsia="SimSun" w:hAnsi="Tahoma" w:cs="Tahoma"/>
          <w:snapToGrid w:val="0"/>
          <w:lang w:val="el-GR" w:eastAsia="zh-CN"/>
        </w:rPr>
      </w:pPr>
    </w:p>
    <w:p w:rsidR="00607029" w:rsidRDefault="00607029" w:rsidP="00607029">
      <w:pPr>
        <w:spacing w:after="0" w:line="360" w:lineRule="auto"/>
        <w:ind w:left="720"/>
        <w:contextualSpacing/>
        <w:jc w:val="both"/>
        <w:rPr>
          <w:rFonts w:ascii="Tahoma" w:eastAsia="SimSun" w:hAnsi="Tahoma" w:cs="Tahoma"/>
          <w:snapToGrid w:val="0"/>
          <w:color w:val="000000"/>
          <w:shd w:val="clear" w:color="auto" w:fill="FFFFFF"/>
          <w:lang w:val="el-GR" w:eastAsia="zh-CN"/>
        </w:rPr>
      </w:pP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t xml:space="preserve">  </w:t>
      </w:r>
      <w:r w:rsidR="00267A36">
        <w:rPr>
          <w:rFonts w:ascii="Tahoma" w:eastAsia="SimSun" w:hAnsi="Tahoma" w:cs="Tahoma"/>
          <w:snapToGrid w:val="0"/>
          <w:color w:val="000000"/>
          <w:shd w:val="clear" w:color="auto" w:fill="FFFFFF"/>
          <w:lang w:val="el-GR" w:eastAsia="zh-CN"/>
        </w:rPr>
        <w:tab/>
      </w:r>
      <w:r w:rsidR="00267A36">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 xml:space="preserve">  Ο Δήμαρχος </w:t>
      </w:r>
    </w:p>
    <w:p w:rsidR="00607029" w:rsidRDefault="00607029" w:rsidP="00607029">
      <w:pPr>
        <w:spacing w:after="0" w:line="360" w:lineRule="auto"/>
        <w:ind w:left="720"/>
        <w:contextualSpacing/>
        <w:jc w:val="both"/>
        <w:rPr>
          <w:rFonts w:ascii="Tahoma" w:eastAsia="SimSun" w:hAnsi="Tahoma" w:cs="Tahoma"/>
          <w:snapToGrid w:val="0"/>
          <w:color w:val="000000"/>
          <w:shd w:val="clear" w:color="auto" w:fill="FFFFFF"/>
          <w:lang w:val="el-GR" w:eastAsia="zh-CN"/>
        </w:rPr>
      </w:pPr>
    </w:p>
    <w:p w:rsidR="00607029" w:rsidRDefault="00607029" w:rsidP="00607029">
      <w:pPr>
        <w:spacing w:after="0" w:line="360" w:lineRule="auto"/>
        <w:ind w:left="720"/>
        <w:contextualSpacing/>
        <w:jc w:val="both"/>
        <w:rPr>
          <w:rFonts w:ascii="Tahoma" w:eastAsia="SimSun" w:hAnsi="Tahoma" w:cs="Tahoma"/>
          <w:snapToGrid w:val="0"/>
          <w:color w:val="000000"/>
          <w:shd w:val="clear" w:color="auto" w:fill="FFFFFF"/>
          <w:lang w:val="el-GR" w:eastAsia="zh-CN"/>
        </w:rPr>
      </w:pP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ab/>
        <w:t xml:space="preserve">  </w:t>
      </w:r>
      <w:r w:rsidR="00267A36">
        <w:rPr>
          <w:rFonts w:ascii="Tahoma" w:eastAsia="SimSun" w:hAnsi="Tahoma" w:cs="Tahoma"/>
          <w:snapToGrid w:val="0"/>
          <w:color w:val="000000"/>
          <w:shd w:val="clear" w:color="auto" w:fill="FFFFFF"/>
          <w:lang w:val="el-GR" w:eastAsia="zh-CN"/>
        </w:rPr>
        <w:tab/>
      </w:r>
      <w:r w:rsidR="00267A36">
        <w:rPr>
          <w:rFonts w:ascii="Tahoma" w:eastAsia="SimSun" w:hAnsi="Tahoma" w:cs="Tahoma"/>
          <w:snapToGrid w:val="0"/>
          <w:color w:val="000000"/>
          <w:shd w:val="clear" w:color="auto" w:fill="FFFFFF"/>
          <w:lang w:val="el-GR" w:eastAsia="zh-CN"/>
        </w:rPr>
        <w:tab/>
      </w:r>
      <w:r>
        <w:rPr>
          <w:rFonts w:ascii="Tahoma" w:eastAsia="SimSun" w:hAnsi="Tahoma" w:cs="Tahoma"/>
          <w:snapToGrid w:val="0"/>
          <w:color w:val="000000"/>
          <w:shd w:val="clear" w:color="auto" w:fill="FFFFFF"/>
          <w:lang w:val="el-GR" w:eastAsia="zh-CN"/>
        </w:rPr>
        <w:t xml:space="preserve"> Γαλατούμος Νικόλαος</w:t>
      </w:r>
    </w:p>
    <w:p w:rsidR="00607029" w:rsidRDefault="00607029" w:rsidP="00607029">
      <w:pPr>
        <w:widowControl w:val="0"/>
        <w:suppressAutoHyphens/>
        <w:spacing w:after="0" w:line="360" w:lineRule="auto"/>
        <w:ind w:right="-58"/>
        <w:jc w:val="both"/>
        <w:rPr>
          <w:rFonts w:ascii="Tahoma" w:eastAsia="SimSun" w:hAnsi="Tahoma" w:cs="Tahoma"/>
          <w:snapToGrid w:val="0"/>
          <w:color w:val="000000"/>
          <w:shd w:val="clear" w:color="auto" w:fill="FFFFFF"/>
          <w:lang w:val="el-GR" w:eastAsia="zh-CN"/>
        </w:rPr>
      </w:pPr>
    </w:p>
    <w:p w:rsidR="00607029" w:rsidRDefault="00607029" w:rsidP="00607029">
      <w:pPr>
        <w:widowControl w:val="0"/>
        <w:suppressAutoHyphens/>
        <w:spacing w:after="0" w:line="360" w:lineRule="auto"/>
        <w:ind w:right="-58"/>
        <w:jc w:val="both"/>
        <w:rPr>
          <w:rFonts w:ascii="Tahoma" w:eastAsia="SimSun" w:hAnsi="Tahoma" w:cs="Tahoma"/>
          <w:snapToGrid w:val="0"/>
          <w:lang w:val="el-GR" w:eastAsia="zh-CN"/>
        </w:rPr>
      </w:pPr>
    </w:p>
    <w:p w:rsidR="00607029" w:rsidRDefault="00607029" w:rsidP="00607029">
      <w:pPr>
        <w:rPr>
          <w:rFonts w:ascii="Tahoma" w:hAnsi="Tahoma" w:cs="Tahoma"/>
          <w:lang w:val="el-GR"/>
        </w:rPr>
      </w:pPr>
    </w:p>
    <w:p w:rsidR="0053753B" w:rsidRDefault="0053753B"/>
    <w:sectPr w:rsidR="00537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60A6"/>
    <w:multiLevelType w:val="hybridMultilevel"/>
    <w:tmpl w:val="FCDAD4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EE4842"/>
    <w:multiLevelType w:val="hybridMultilevel"/>
    <w:tmpl w:val="599872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029"/>
    <w:rsid w:val="00044CB1"/>
    <w:rsid w:val="00100CC2"/>
    <w:rsid w:val="001331B4"/>
    <w:rsid w:val="00267A36"/>
    <w:rsid w:val="0053753B"/>
    <w:rsid w:val="00583761"/>
    <w:rsid w:val="00607029"/>
    <w:rsid w:val="0087423A"/>
    <w:rsid w:val="00881945"/>
    <w:rsid w:val="008E45F8"/>
    <w:rsid w:val="00914757"/>
    <w:rsid w:val="009979CF"/>
    <w:rsid w:val="00A719C7"/>
    <w:rsid w:val="00B034C5"/>
    <w:rsid w:val="00B0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A469B-A7E5-4F4B-94AA-58A48AA2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02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029"/>
    <w:rPr>
      <w:color w:val="0000FF"/>
      <w:u w:val="single"/>
    </w:rPr>
  </w:style>
  <w:style w:type="character" w:styleId="Strong">
    <w:name w:val="Strong"/>
    <w:basedOn w:val="DefaultParagraphFont"/>
    <w:uiPriority w:val="22"/>
    <w:qFormat/>
    <w:rsid w:val="00100CC2"/>
    <w:rPr>
      <w:b/>
      <w:bCs/>
    </w:rPr>
  </w:style>
  <w:style w:type="paragraph" w:styleId="NormalWeb">
    <w:name w:val="Normal (Web)"/>
    <w:basedOn w:val="Normal"/>
    <w:semiHidden/>
    <w:unhideWhenUsed/>
    <w:rsid w:val="00044CB1"/>
    <w:pPr>
      <w:suppressAutoHyphens/>
      <w:spacing w:before="280" w:after="119" w:line="240" w:lineRule="auto"/>
    </w:pPr>
    <w:rPr>
      <w:rFonts w:ascii="Times New Roman" w:eastAsia="Times New Roman" w:hAnsi="Times New Roman" w:cs="Times New Roman"/>
      <w:sz w:val="24"/>
      <w:szCs w:val="24"/>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741233">
      <w:bodyDiv w:val="1"/>
      <w:marLeft w:val="0"/>
      <w:marRight w:val="0"/>
      <w:marTop w:val="0"/>
      <w:marBottom w:val="0"/>
      <w:divBdr>
        <w:top w:val="none" w:sz="0" w:space="0" w:color="auto"/>
        <w:left w:val="none" w:sz="0" w:space="0" w:color="auto"/>
        <w:bottom w:val="none" w:sz="0" w:space="0" w:color="auto"/>
        <w:right w:val="none" w:sz="0" w:space="0" w:color="auto"/>
      </w:divBdr>
    </w:div>
    <w:div w:id="193438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apetanidou@samothraki.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1936</Words>
  <Characters>10459</Characters>
  <Application>Microsoft Office Word</Application>
  <DocSecurity>0</DocSecurity>
  <Lines>87</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2020-04-28T08:40:00Z</cp:lastPrinted>
  <dcterms:created xsi:type="dcterms:W3CDTF">2021-01-15T06:45:00Z</dcterms:created>
  <dcterms:modified xsi:type="dcterms:W3CDTF">2021-01-15T07:57:00Z</dcterms:modified>
</cp:coreProperties>
</file>