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92FFF" w14:textId="0B3AA002" w:rsidR="00762AB0" w:rsidRDefault="00862C53" w:rsidP="00762AB0">
      <w:pPr>
        <w:suppressAutoHyphens/>
        <w:spacing w:line="360" w:lineRule="auto"/>
        <w:rPr>
          <w:b/>
          <w:bCs/>
          <w:szCs w:val="24"/>
          <w:lang w:eastAsia="ar-SA"/>
        </w:rPr>
      </w:pPr>
      <w:r w:rsidRPr="00F80FC8">
        <w:rPr>
          <w:noProof/>
          <w:szCs w:val="24"/>
        </w:rPr>
        <w:drawing>
          <wp:inline distT="0" distB="0" distL="0" distR="0" wp14:anchorId="6557A22C" wp14:editId="6DF54C45">
            <wp:extent cx="858741" cy="7871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85812"/>
                    </a:xfrm>
                    <a:prstGeom prst="rect">
                      <a:avLst/>
                    </a:prstGeom>
                    <a:solidFill>
                      <a:srgbClr val="FFFFFF"/>
                    </a:solidFill>
                    <a:ln>
                      <a:noFill/>
                    </a:ln>
                  </pic:spPr>
                </pic:pic>
              </a:graphicData>
            </a:graphic>
          </wp:inline>
        </w:drawing>
      </w:r>
      <w:r w:rsidR="00F80FC8" w:rsidRPr="00F80FC8">
        <w:rPr>
          <w:rStyle w:val="Hyperlink"/>
          <w:u w:val="none"/>
        </w:rPr>
        <w:t xml:space="preserve"> </w:t>
      </w:r>
      <w:r w:rsidR="00F80FC8" w:rsidRPr="00F80FC8">
        <w:rPr>
          <w:rStyle w:val="Hyperlink"/>
          <w:u w:val="none"/>
          <w:lang w:val="en-US"/>
        </w:rPr>
        <w:t xml:space="preserve">                                                                                 </w:t>
      </w:r>
      <w:r w:rsidR="00F80FC8" w:rsidRPr="00F80FC8">
        <w:rPr>
          <w:rStyle w:val="Strong"/>
        </w:rPr>
        <w:t>Α</w:t>
      </w:r>
      <w:r w:rsidR="00F80FC8">
        <w:rPr>
          <w:rStyle w:val="Strong"/>
        </w:rPr>
        <w:t>ΔΑ</w:t>
      </w:r>
      <w:bookmarkStart w:id="0" w:name="_GoBack"/>
      <w:bookmarkEnd w:id="0"/>
      <w:r w:rsidR="00F80FC8">
        <w:rPr>
          <w:rStyle w:val="Strong"/>
        </w:rPr>
        <w:t xml:space="preserve">: </w:t>
      </w:r>
      <w:r w:rsidR="00F80FC8">
        <w:t>ΨΠΝΧΩ1Λ-Β1Φ</w:t>
      </w:r>
    </w:p>
    <w:p w14:paraId="53C31EC1" w14:textId="4EB13378" w:rsidR="00862C53" w:rsidRPr="007F13F7" w:rsidRDefault="00862C53" w:rsidP="00762AB0">
      <w:pPr>
        <w:suppressAutoHyphens/>
        <w:rPr>
          <w:b/>
          <w:bCs/>
          <w:szCs w:val="24"/>
          <w:lang w:eastAsia="ar-SA"/>
        </w:rPr>
      </w:pPr>
      <w:r w:rsidRPr="00832357">
        <w:rPr>
          <w:b/>
          <w:bCs/>
          <w:szCs w:val="24"/>
          <w:lang w:eastAsia="ar-SA"/>
        </w:rPr>
        <w:t>ΕΛΛΗΝΙΚΗ ΔΗΜΟΚΡΑΤΙΑ</w:t>
      </w:r>
      <w:r w:rsidRPr="00832357">
        <w:rPr>
          <w:b/>
          <w:bCs/>
          <w:szCs w:val="24"/>
          <w:lang w:eastAsia="ar-SA"/>
        </w:rPr>
        <w:tab/>
      </w:r>
      <w:r w:rsidRPr="00832357">
        <w:rPr>
          <w:b/>
          <w:bCs/>
          <w:szCs w:val="24"/>
          <w:lang w:eastAsia="ar-SA"/>
        </w:rPr>
        <w:tab/>
      </w:r>
      <w:r w:rsidRPr="00832357">
        <w:rPr>
          <w:b/>
          <w:bCs/>
          <w:szCs w:val="24"/>
          <w:lang w:eastAsia="ar-SA"/>
        </w:rPr>
        <w:tab/>
        <w:t xml:space="preserve">                  </w:t>
      </w:r>
      <w:r w:rsidR="004334CF" w:rsidRPr="007F13F7">
        <w:rPr>
          <w:b/>
          <w:bCs/>
          <w:szCs w:val="24"/>
          <w:lang w:eastAsia="ar-SA"/>
        </w:rPr>
        <w:t xml:space="preserve">   </w:t>
      </w:r>
    </w:p>
    <w:p w14:paraId="7F7FB923" w14:textId="214F73D0" w:rsidR="00862C53" w:rsidRPr="00832357" w:rsidRDefault="00862C53" w:rsidP="00862C53">
      <w:pPr>
        <w:suppressAutoHyphens/>
        <w:rPr>
          <w:b/>
          <w:bCs/>
          <w:szCs w:val="24"/>
          <w:lang w:eastAsia="ar-SA"/>
        </w:rPr>
      </w:pPr>
      <w:r w:rsidRPr="00832357">
        <w:rPr>
          <w:b/>
          <w:bCs/>
          <w:szCs w:val="24"/>
          <w:lang w:eastAsia="ar-SA"/>
        </w:rPr>
        <w:t>ΝΟΜΟΣ ΕΒΡΟΥ</w:t>
      </w:r>
      <w:r w:rsidRPr="00832357">
        <w:rPr>
          <w:b/>
          <w:bCs/>
          <w:szCs w:val="24"/>
          <w:lang w:eastAsia="ar-SA"/>
        </w:rPr>
        <w:tab/>
      </w:r>
      <w:r w:rsidRPr="00832357">
        <w:rPr>
          <w:b/>
          <w:bCs/>
          <w:szCs w:val="24"/>
          <w:lang w:eastAsia="ar-SA"/>
        </w:rPr>
        <w:tab/>
      </w:r>
      <w:r w:rsidRPr="00832357">
        <w:rPr>
          <w:b/>
          <w:bCs/>
          <w:szCs w:val="24"/>
          <w:lang w:eastAsia="ar-SA"/>
        </w:rPr>
        <w:tab/>
      </w:r>
      <w:r w:rsidRPr="00832357">
        <w:rPr>
          <w:b/>
          <w:bCs/>
          <w:szCs w:val="24"/>
          <w:lang w:eastAsia="ar-SA"/>
        </w:rPr>
        <w:tab/>
      </w:r>
      <w:r w:rsidRPr="00832357">
        <w:rPr>
          <w:b/>
          <w:bCs/>
          <w:szCs w:val="24"/>
          <w:lang w:eastAsia="ar-SA"/>
        </w:rPr>
        <w:tab/>
        <w:t xml:space="preserve">                      </w:t>
      </w:r>
      <w:r w:rsidRPr="00832357">
        <w:rPr>
          <w:szCs w:val="24"/>
          <w:lang w:eastAsia="ar-SA"/>
        </w:rPr>
        <w:t xml:space="preserve">Σαμοθράκη  </w:t>
      </w:r>
      <w:r w:rsidR="00AE51B1">
        <w:rPr>
          <w:szCs w:val="24"/>
          <w:lang w:eastAsia="ar-SA"/>
        </w:rPr>
        <w:t>27</w:t>
      </w:r>
      <w:r w:rsidR="007E5173">
        <w:rPr>
          <w:szCs w:val="24"/>
          <w:lang w:eastAsia="ar-SA"/>
        </w:rPr>
        <w:t>-7</w:t>
      </w:r>
      <w:r w:rsidRPr="00832357">
        <w:rPr>
          <w:szCs w:val="24"/>
          <w:lang w:eastAsia="ar-SA"/>
        </w:rPr>
        <w:t>-2021</w:t>
      </w:r>
    </w:p>
    <w:p w14:paraId="61EE6A8D" w14:textId="0DB2D7A1" w:rsidR="00862C53" w:rsidRPr="007F13F7" w:rsidRDefault="00862C53" w:rsidP="00862C53">
      <w:pPr>
        <w:suppressAutoHyphens/>
        <w:rPr>
          <w:bCs/>
          <w:szCs w:val="24"/>
          <w:lang w:eastAsia="ar-SA"/>
        </w:rPr>
      </w:pPr>
      <w:r w:rsidRPr="00832357">
        <w:rPr>
          <w:b/>
          <w:bCs/>
          <w:szCs w:val="24"/>
          <w:lang w:eastAsia="ar-SA"/>
        </w:rPr>
        <w:t>ΔΗΜΟΣ ΣΑΜΟΘΡΑΚΗΣ</w:t>
      </w:r>
      <w:r w:rsidRPr="00832357">
        <w:rPr>
          <w:b/>
          <w:bCs/>
          <w:szCs w:val="24"/>
          <w:lang w:eastAsia="ar-SA"/>
        </w:rPr>
        <w:tab/>
      </w:r>
      <w:r w:rsidRPr="00832357">
        <w:rPr>
          <w:b/>
          <w:bCs/>
          <w:szCs w:val="24"/>
          <w:lang w:eastAsia="ar-SA"/>
        </w:rPr>
        <w:tab/>
      </w:r>
      <w:r w:rsidRPr="00832357">
        <w:rPr>
          <w:b/>
          <w:bCs/>
          <w:szCs w:val="24"/>
          <w:lang w:eastAsia="ar-SA"/>
        </w:rPr>
        <w:tab/>
      </w:r>
      <w:r w:rsidRPr="00832357">
        <w:rPr>
          <w:b/>
          <w:bCs/>
          <w:szCs w:val="24"/>
          <w:lang w:eastAsia="ar-SA"/>
        </w:rPr>
        <w:tab/>
        <w:t xml:space="preserve">                      </w:t>
      </w:r>
      <w:r w:rsidRPr="00832357">
        <w:rPr>
          <w:bCs/>
          <w:szCs w:val="24"/>
          <w:lang w:eastAsia="ar-SA"/>
        </w:rPr>
        <w:t xml:space="preserve">Αρίθμ. πρωτ.: </w:t>
      </w:r>
      <w:r w:rsidR="00AE51B1">
        <w:rPr>
          <w:bCs/>
          <w:szCs w:val="24"/>
          <w:lang w:eastAsia="ar-SA"/>
        </w:rPr>
        <w:t>3729</w:t>
      </w:r>
    </w:p>
    <w:p w14:paraId="127A805D" w14:textId="77777777" w:rsidR="00862C53" w:rsidRPr="00832357" w:rsidRDefault="00862C53" w:rsidP="00862C53">
      <w:pPr>
        <w:suppressAutoHyphens/>
        <w:rPr>
          <w:b/>
          <w:bCs/>
          <w:szCs w:val="24"/>
          <w:lang w:eastAsia="ar-SA"/>
        </w:rPr>
      </w:pPr>
      <w:r w:rsidRPr="00832357">
        <w:rPr>
          <w:b/>
          <w:bCs/>
          <w:szCs w:val="24"/>
          <w:lang w:eastAsia="ar-SA"/>
        </w:rPr>
        <w:t>Ταχ. Δ/νση: Σαμοθράκη</w:t>
      </w:r>
      <w:r w:rsidRPr="00832357">
        <w:rPr>
          <w:b/>
          <w:bCs/>
          <w:szCs w:val="24"/>
          <w:lang w:eastAsia="ar-SA"/>
        </w:rPr>
        <w:tab/>
        <w:t xml:space="preserve">     </w:t>
      </w:r>
      <w:r w:rsidRPr="00832357">
        <w:rPr>
          <w:b/>
          <w:bCs/>
          <w:szCs w:val="24"/>
          <w:lang w:eastAsia="ar-SA"/>
        </w:rPr>
        <w:tab/>
        <w:t xml:space="preserve">       </w:t>
      </w:r>
    </w:p>
    <w:p w14:paraId="009B1ACC" w14:textId="77777777" w:rsidR="00862C53" w:rsidRPr="00832357" w:rsidRDefault="00862C53" w:rsidP="00862C53">
      <w:pPr>
        <w:suppressAutoHyphens/>
        <w:rPr>
          <w:b/>
          <w:bCs/>
          <w:szCs w:val="24"/>
          <w:lang w:eastAsia="ar-SA"/>
        </w:rPr>
      </w:pPr>
      <w:r w:rsidRPr="00832357">
        <w:rPr>
          <w:b/>
          <w:bCs/>
          <w:szCs w:val="24"/>
          <w:lang w:eastAsia="ar-SA"/>
        </w:rPr>
        <w:t xml:space="preserve">Ταχ. Κώδικας: 68002                              </w:t>
      </w:r>
    </w:p>
    <w:p w14:paraId="595FC1A0" w14:textId="77777777" w:rsidR="00862C53" w:rsidRPr="00832357" w:rsidRDefault="00862C53" w:rsidP="00862C53">
      <w:pPr>
        <w:suppressAutoHyphens/>
        <w:rPr>
          <w:b/>
          <w:bCs/>
          <w:szCs w:val="24"/>
          <w:lang w:eastAsia="ar-SA"/>
        </w:rPr>
      </w:pPr>
      <w:r w:rsidRPr="00832357">
        <w:rPr>
          <w:b/>
          <w:bCs/>
          <w:szCs w:val="24"/>
          <w:lang w:eastAsia="ar-SA"/>
        </w:rPr>
        <w:t>Τηλ.: 2551042195</w:t>
      </w:r>
    </w:p>
    <w:p w14:paraId="4993F5D6" w14:textId="77777777" w:rsidR="00862C53" w:rsidRPr="00832357" w:rsidRDefault="00862C53" w:rsidP="00862C53">
      <w:pPr>
        <w:suppressAutoHyphens/>
        <w:rPr>
          <w:b/>
          <w:bCs/>
          <w:szCs w:val="24"/>
          <w:lang w:val="de-DE" w:eastAsia="ar-SA"/>
        </w:rPr>
      </w:pPr>
      <w:r w:rsidRPr="00832357">
        <w:rPr>
          <w:b/>
          <w:bCs/>
          <w:szCs w:val="24"/>
          <w:lang w:eastAsia="ar-SA"/>
        </w:rPr>
        <w:t>Πληροφορίες: Καπετανίδου Σ.</w:t>
      </w:r>
      <w:r w:rsidRPr="00832357">
        <w:rPr>
          <w:b/>
          <w:bCs/>
          <w:szCs w:val="24"/>
          <w:lang w:eastAsia="ar-SA"/>
        </w:rPr>
        <w:tab/>
      </w:r>
      <w:r w:rsidRPr="00832357">
        <w:rPr>
          <w:b/>
          <w:bCs/>
          <w:szCs w:val="24"/>
          <w:lang w:eastAsia="ar-SA"/>
        </w:rPr>
        <w:tab/>
      </w:r>
      <w:r w:rsidRPr="00832357">
        <w:rPr>
          <w:b/>
          <w:bCs/>
          <w:szCs w:val="24"/>
          <w:lang w:eastAsia="ar-SA"/>
        </w:rPr>
        <w:tab/>
        <w:t xml:space="preserve">      </w:t>
      </w:r>
    </w:p>
    <w:p w14:paraId="4C4AE876" w14:textId="77777777" w:rsidR="00862C53" w:rsidRPr="00832357" w:rsidRDefault="00862C53" w:rsidP="00862C53">
      <w:pPr>
        <w:suppressAutoHyphens/>
        <w:outlineLvl w:val="0"/>
        <w:rPr>
          <w:b/>
          <w:bCs/>
          <w:szCs w:val="24"/>
          <w:lang w:val="de-DE" w:eastAsia="ar-SA"/>
        </w:rPr>
      </w:pPr>
      <w:r w:rsidRPr="00832357">
        <w:rPr>
          <w:b/>
          <w:bCs/>
          <w:szCs w:val="24"/>
          <w:lang w:val="de-DE" w:eastAsia="ar-SA"/>
        </w:rPr>
        <w:t>Fax : 255104</w:t>
      </w:r>
      <w:r w:rsidRPr="00F80FC8">
        <w:rPr>
          <w:b/>
          <w:bCs/>
          <w:szCs w:val="24"/>
          <w:lang w:eastAsia="ar-SA"/>
        </w:rPr>
        <w:t>1641</w:t>
      </w:r>
      <w:r w:rsidRPr="00832357">
        <w:rPr>
          <w:b/>
          <w:bCs/>
          <w:szCs w:val="24"/>
          <w:lang w:val="de-DE" w:eastAsia="ar-SA"/>
        </w:rPr>
        <w:tab/>
      </w:r>
      <w:r w:rsidRPr="00832357">
        <w:rPr>
          <w:b/>
          <w:bCs/>
          <w:szCs w:val="24"/>
          <w:lang w:val="de-DE" w:eastAsia="ar-SA"/>
        </w:rPr>
        <w:tab/>
      </w:r>
      <w:r w:rsidRPr="00832357">
        <w:rPr>
          <w:b/>
          <w:bCs/>
          <w:szCs w:val="24"/>
          <w:lang w:val="de-DE" w:eastAsia="ar-SA"/>
        </w:rPr>
        <w:tab/>
      </w:r>
    </w:p>
    <w:p w14:paraId="70C4C8E9" w14:textId="77777777" w:rsidR="00862C53" w:rsidRPr="00832357" w:rsidRDefault="00862C53" w:rsidP="00862C53">
      <w:pPr>
        <w:rPr>
          <w:szCs w:val="24"/>
          <w:lang w:val="en-US"/>
        </w:rPr>
      </w:pPr>
      <w:r w:rsidRPr="00832357">
        <w:rPr>
          <w:b/>
          <w:bCs/>
          <w:szCs w:val="24"/>
          <w:lang w:val="de-DE" w:eastAsia="ar-SA"/>
        </w:rPr>
        <w:t xml:space="preserve">E-Mail: </w:t>
      </w:r>
      <w:r w:rsidR="005612FC">
        <w:fldChar w:fldCharType="begin"/>
      </w:r>
      <w:r w:rsidR="005612FC" w:rsidRPr="00F80FC8">
        <w:rPr>
          <w:lang w:val="en-US"/>
        </w:rPr>
        <w:instrText xml:space="preserve"> HYPERLINK "mailto:s.kapetanidou@samothraki.gr" </w:instrText>
      </w:r>
      <w:r w:rsidR="005612FC">
        <w:fldChar w:fldCharType="separate"/>
      </w:r>
      <w:r w:rsidRPr="00832357">
        <w:rPr>
          <w:rStyle w:val="Hyperlink"/>
          <w:b/>
          <w:bCs/>
          <w:szCs w:val="24"/>
          <w:lang w:val="en-US" w:eastAsia="ar-SA"/>
        </w:rPr>
        <w:t>s.kapetanidou</w:t>
      </w:r>
      <w:r w:rsidRPr="00832357">
        <w:rPr>
          <w:rStyle w:val="Hyperlink"/>
          <w:b/>
          <w:bCs/>
          <w:szCs w:val="24"/>
          <w:lang w:val="de-DE" w:eastAsia="ar-SA"/>
        </w:rPr>
        <w:t>@samothraki.gr</w:t>
      </w:r>
      <w:r w:rsidR="005612FC">
        <w:rPr>
          <w:rStyle w:val="Hyperlink"/>
          <w:b/>
          <w:bCs/>
          <w:szCs w:val="24"/>
          <w:lang w:val="de-DE" w:eastAsia="ar-SA"/>
        </w:rPr>
        <w:fldChar w:fldCharType="end"/>
      </w:r>
    </w:p>
    <w:p w14:paraId="485C8EE0" w14:textId="77777777" w:rsidR="00862C53" w:rsidRPr="00832357" w:rsidRDefault="00862C53" w:rsidP="00862C53">
      <w:pPr>
        <w:tabs>
          <w:tab w:val="left" w:pos="0"/>
          <w:tab w:val="left" w:pos="567"/>
        </w:tabs>
        <w:ind w:firstLine="709"/>
        <w:rPr>
          <w:b/>
          <w:szCs w:val="24"/>
          <w:lang w:val="en-US"/>
        </w:rPr>
      </w:pPr>
    </w:p>
    <w:p w14:paraId="21E20783" w14:textId="6F69DDDB" w:rsidR="00862C53" w:rsidRPr="00832357" w:rsidRDefault="00862C53" w:rsidP="00862C53">
      <w:pPr>
        <w:jc w:val="center"/>
        <w:rPr>
          <w:b/>
          <w:szCs w:val="24"/>
          <w:u w:val="single"/>
        </w:rPr>
      </w:pPr>
      <w:r w:rsidRPr="00832357">
        <w:rPr>
          <w:b/>
          <w:szCs w:val="24"/>
          <w:u w:val="single"/>
        </w:rPr>
        <w:t xml:space="preserve">ΑΝΑΚΟΙΝΩΣΗ υπ' αριθμ. ΣΟΧ  </w:t>
      </w:r>
      <w:r w:rsidR="007F13F7" w:rsidRPr="007F13F7">
        <w:rPr>
          <w:b/>
          <w:szCs w:val="24"/>
          <w:u w:val="single"/>
        </w:rPr>
        <w:t>4</w:t>
      </w:r>
      <w:r w:rsidRPr="00832357">
        <w:rPr>
          <w:b/>
          <w:szCs w:val="24"/>
          <w:u w:val="single"/>
        </w:rPr>
        <w:t>/2021</w:t>
      </w:r>
      <w:r w:rsidRPr="00832357">
        <w:rPr>
          <w:b/>
          <w:szCs w:val="24"/>
        </w:rPr>
        <w:br/>
        <w:t>για τη σύναψη ΣΥΜΒΑΣΗΣ ΕΡΓΑΣΙΑΣ ΟΡΙΣΜΕΝΟΥ ΧΡΟΝΟΥ</w:t>
      </w:r>
    </w:p>
    <w:p w14:paraId="7746E1C9" w14:textId="77777777" w:rsidR="00862C53" w:rsidRPr="00832357" w:rsidRDefault="00862C53" w:rsidP="00862C53">
      <w:pPr>
        <w:jc w:val="both"/>
        <w:rPr>
          <w:bCs/>
          <w:szCs w:val="24"/>
        </w:rPr>
      </w:pPr>
    </w:p>
    <w:p w14:paraId="7550DADF" w14:textId="77777777" w:rsidR="00862C53" w:rsidRPr="00832357" w:rsidRDefault="00862C53" w:rsidP="00862C53">
      <w:pPr>
        <w:tabs>
          <w:tab w:val="left" w:pos="0"/>
          <w:tab w:val="left" w:pos="567"/>
        </w:tabs>
        <w:ind w:firstLine="426"/>
        <w:jc w:val="center"/>
        <w:rPr>
          <w:b/>
          <w:szCs w:val="24"/>
        </w:rPr>
      </w:pPr>
      <w:r w:rsidRPr="00832357">
        <w:rPr>
          <w:b/>
          <w:szCs w:val="24"/>
        </w:rPr>
        <w:t xml:space="preserve">Ο Δήμος Σαμοθράκης </w:t>
      </w:r>
    </w:p>
    <w:p w14:paraId="39E98AC8" w14:textId="77777777" w:rsidR="00862C53" w:rsidRPr="00832357" w:rsidRDefault="00862C53" w:rsidP="00862C53">
      <w:pPr>
        <w:tabs>
          <w:tab w:val="left" w:pos="0"/>
          <w:tab w:val="left" w:pos="567"/>
        </w:tabs>
        <w:ind w:firstLine="426"/>
        <w:jc w:val="center"/>
        <w:rPr>
          <w:b/>
          <w:szCs w:val="24"/>
        </w:rPr>
      </w:pPr>
    </w:p>
    <w:p w14:paraId="4F7DF88A" w14:textId="77777777" w:rsidR="00862C53" w:rsidRPr="00374BD5" w:rsidRDefault="00862C53" w:rsidP="00862C53">
      <w:pPr>
        <w:spacing w:line="360" w:lineRule="auto"/>
        <w:rPr>
          <w:bCs/>
          <w:szCs w:val="24"/>
        </w:rPr>
      </w:pPr>
      <w:bookmarkStart w:id="1" w:name="_Hlk68509923"/>
      <w:r w:rsidRPr="00374BD5">
        <w:rPr>
          <w:rStyle w:val="10"/>
          <w:bCs/>
          <w:szCs w:val="24"/>
        </w:rPr>
        <w:t>Έχοντας υπόψη:</w:t>
      </w:r>
    </w:p>
    <w:p w14:paraId="2EB4B6D4" w14:textId="77777777" w:rsidR="00290CD0" w:rsidRPr="00643E3D" w:rsidRDefault="00290CD0" w:rsidP="00290CD0">
      <w:pPr>
        <w:pStyle w:val="ListParagraph"/>
        <w:numPr>
          <w:ilvl w:val="0"/>
          <w:numId w:val="1"/>
        </w:numPr>
        <w:tabs>
          <w:tab w:val="left" w:pos="-567"/>
          <w:tab w:val="left" w:pos="-284"/>
        </w:tabs>
        <w:spacing w:line="360" w:lineRule="auto"/>
        <w:ind w:right="283"/>
        <w:contextualSpacing w:val="0"/>
        <w:jc w:val="both"/>
      </w:pPr>
      <w:r w:rsidRPr="00643E3D">
        <w:t xml:space="preserve">Τις διατάξεις των άρθρων 37 έως </w:t>
      </w:r>
      <w:r>
        <w:t xml:space="preserve">και </w:t>
      </w:r>
      <w:r w:rsidR="00BF5D4E">
        <w:t>42</w:t>
      </w:r>
      <w:r w:rsidRPr="00643E3D">
        <w:t xml:space="preserve"> του Ν. 4765/2021 «Εκσυγχρονισμός του συστήματος προσλήψεων στο</w:t>
      </w:r>
      <w:r>
        <w:t>ν</w:t>
      </w:r>
      <w:r w:rsidRPr="00643E3D">
        <w:t xml:space="preserve"> δημόσιο τομέα και ενίσχυση του Ανώτατου Συμβουλίου Επιλογής Προσωπικού (Α.Σ.Ε.Π.) και λοιπές διατάξεις»  (ΦΕΚ 6/τ. Α΄/15-1-2021), όπως ισχύει.</w:t>
      </w:r>
    </w:p>
    <w:p w14:paraId="65D69DAF" w14:textId="77777777" w:rsidR="00290CD0" w:rsidRPr="0081391E" w:rsidRDefault="00290CD0" w:rsidP="00290CD0">
      <w:pPr>
        <w:numPr>
          <w:ilvl w:val="0"/>
          <w:numId w:val="1"/>
        </w:numPr>
        <w:spacing w:line="360" w:lineRule="auto"/>
        <w:ind w:right="283"/>
        <w:jc w:val="both"/>
        <w:rPr>
          <w:szCs w:val="24"/>
        </w:rPr>
      </w:pPr>
      <w:r w:rsidRPr="00643E3D">
        <w:rPr>
          <w:szCs w:val="24"/>
        </w:rPr>
        <w:t>Τις διατάξεις του Ν. 3852/2010 «Νέα Αρχιτεκτονική της Αυτοδιοίκησης και της Αποκεντρωμένης Διοίκησης- Πρόγραμμα Καλλικράτης» (ΦΕΚ 87/τ.Α΄/7-6-2010), όπως έχουν τροποποιηθεί και ισχύουν.</w:t>
      </w:r>
    </w:p>
    <w:p w14:paraId="756C2507" w14:textId="77777777" w:rsidR="00290CD0" w:rsidRPr="000745C0" w:rsidRDefault="00290CD0" w:rsidP="00290CD0">
      <w:pPr>
        <w:numPr>
          <w:ilvl w:val="0"/>
          <w:numId w:val="1"/>
        </w:numPr>
        <w:suppressAutoHyphens/>
        <w:autoSpaceDE w:val="0"/>
        <w:autoSpaceDN w:val="0"/>
        <w:adjustRightInd w:val="0"/>
        <w:spacing w:line="360" w:lineRule="auto"/>
        <w:ind w:right="283"/>
        <w:contextualSpacing/>
        <w:jc w:val="both"/>
        <w:rPr>
          <w:rFonts w:eastAsia="Calibri"/>
          <w:szCs w:val="24"/>
          <w:lang w:eastAsia="ar-SA"/>
        </w:rPr>
      </w:pPr>
      <w:r w:rsidRPr="000745C0">
        <w:rPr>
          <w:rFonts w:eastAsia="Calibri"/>
          <w:szCs w:val="24"/>
          <w:lang w:eastAsia="ar-SA"/>
        </w:rPr>
        <w:t>Τις διατάξεις του Ν. 4250/2014 «Διοικητικές Απλουστεύσεις – Καταργήσεις, Συγχωνεύσεις Νομικών Προσώπων και Υπηρεσιών του Δημοσίου Τομέα – Τροποποίηση Διατάξεων του Π.Δ. 318/1992 ΦΕΚ Α΄ 161 και λοιπές ρυθμίσεις» (ΦΕΚ 74/τ.Α΄/26-3-2014).</w:t>
      </w:r>
    </w:p>
    <w:p w14:paraId="50D5714E" w14:textId="77777777" w:rsidR="00290CD0" w:rsidRPr="00643E3D" w:rsidRDefault="00290CD0" w:rsidP="00290CD0">
      <w:pPr>
        <w:numPr>
          <w:ilvl w:val="0"/>
          <w:numId w:val="1"/>
        </w:numPr>
        <w:tabs>
          <w:tab w:val="clear" w:pos="425"/>
          <w:tab w:val="left" w:pos="-284"/>
        </w:tabs>
        <w:spacing w:line="360" w:lineRule="auto"/>
        <w:ind w:left="426" w:right="283" w:hanging="426"/>
        <w:jc w:val="both"/>
        <w:rPr>
          <w:szCs w:val="24"/>
        </w:rPr>
      </w:pPr>
      <w:r w:rsidRPr="00643E3D">
        <w:rPr>
          <w:szCs w:val="24"/>
        </w:rPr>
        <w:t>Τις διατάξεις του άρθρου 107 του Ν. 4483/2017 (ΦΕΚ 107/</w:t>
      </w:r>
      <w:r>
        <w:rPr>
          <w:szCs w:val="24"/>
        </w:rPr>
        <w:t xml:space="preserve">τ. </w:t>
      </w:r>
      <w:r w:rsidRPr="00643E3D">
        <w:rPr>
          <w:szCs w:val="24"/>
        </w:rPr>
        <w:t>Α΄/31-7-2017) με τις οποίες αντικαταστάθηκαν οι όμοιες του άρθρου 12 παρ. 14 του Ν. 4071/2012 (Α΄ 85), όπως ισχύει.</w:t>
      </w:r>
    </w:p>
    <w:p w14:paraId="2768AF9A" w14:textId="77777777" w:rsidR="00290CD0" w:rsidRPr="00643E3D" w:rsidRDefault="00290CD0" w:rsidP="00290CD0">
      <w:pPr>
        <w:numPr>
          <w:ilvl w:val="0"/>
          <w:numId w:val="1"/>
        </w:numPr>
        <w:tabs>
          <w:tab w:val="clear" w:pos="425"/>
          <w:tab w:val="left" w:pos="-284"/>
        </w:tabs>
        <w:suppressAutoHyphens/>
        <w:autoSpaceDE w:val="0"/>
        <w:autoSpaceDN w:val="0"/>
        <w:adjustRightInd w:val="0"/>
        <w:spacing w:after="100" w:afterAutospacing="1" w:line="360" w:lineRule="auto"/>
        <w:ind w:left="426" w:right="283" w:hanging="426"/>
        <w:contextualSpacing/>
        <w:jc w:val="both"/>
        <w:rPr>
          <w:szCs w:val="24"/>
          <w:lang w:eastAsia="ar-SA"/>
        </w:rPr>
      </w:pPr>
      <w:r w:rsidRPr="00643E3D">
        <w:rPr>
          <w:szCs w:val="24"/>
          <w:lang w:eastAsia="ar-SA"/>
        </w:rPr>
        <w:t>Τις διατάξεις του άρθρου δεύτερου του Ν. 4528/2018 «Κύρωση σύμβασης για τη λειτουργία του Ελληνικού Ινστιτούτου Παστέρ και άλλες διατάξεις» (ΦΕΚ 50/τ. Α΄/16-3-2018).</w:t>
      </w:r>
    </w:p>
    <w:p w14:paraId="762580DB" w14:textId="77F08275" w:rsidR="00290CD0" w:rsidRPr="00643E3D" w:rsidRDefault="00290CD0" w:rsidP="00623D6B">
      <w:pPr>
        <w:numPr>
          <w:ilvl w:val="0"/>
          <w:numId w:val="1"/>
        </w:numPr>
        <w:tabs>
          <w:tab w:val="clear" w:pos="425"/>
          <w:tab w:val="left" w:pos="-284"/>
        </w:tabs>
        <w:suppressAutoHyphens/>
        <w:autoSpaceDE w:val="0"/>
        <w:autoSpaceDN w:val="0"/>
        <w:adjustRightInd w:val="0"/>
        <w:spacing w:after="100" w:afterAutospacing="1" w:line="360" w:lineRule="auto"/>
        <w:ind w:left="426" w:right="4" w:hanging="426"/>
        <w:contextualSpacing/>
        <w:jc w:val="both"/>
        <w:rPr>
          <w:szCs w:val="24"/>
          <w:lang w:eastAsia="ar-SA"/>
        </w:rPr>
      </w:pPr>
      <w:r w:rsidRPr="00643E3D">
        <w:rPr>
          <w:szCs w:val="24"/>
          <w:lang w:eastAsia="ar-SA"/>
        </w:rPr>
        <w:lastRenderedPageBreak/>
        <w:t xml:space="preserve">Τις διατάξεις του Ν.4555/2018 «Μεταρρύθμιση του θεσμικού πλαισίου </w:t>
      </w:r>
      <w:r>
        <w:rPr>
          <w:szCs w:val="24"/>
          <w:lang w:eastAsia="ar-SA"/>
        </w:rPr>
        <w:t xml:space="preserve">της </w:t>
      </w:r>
      <w:r w:rsidRPr="00643E3D">
        <w:rPr>
          <w:szCs w:val="24"/>
          <w:lang w:eastAsia="ar-SA"/>
        </w:rPr>
        <w:t>Τοπικής Αυτοδιοίκησης</w:t>
      </w:r>
      <w:r w:rsidR="007F13F7" w:rsidRPr="007F13F7">
        <w:rPr>
          <w:szCs w:val="24"/>
          <w:lang w:eastAsia="ar-SA"/>
        </w:rPr>
        <w:t xml:space="preserve"> </w:t>
      </w:r>
      <w:r w:rsidR="007F13F7">
        <w:rPr>
          <w:szCs w:val="24"/>
          <w:lang w:eastAsia="ar-SA"/>
        </w:rPr>
        <w:t>Αυτοδιοίκησης</w:t>
      </w:r>
      <w:r w:rsidRPr="00643E3D">
        <w:rPr>
          <w:szCs w:val="24"/>
          <w:lang w:eastAsia="ar-SA"/>
        </w:rPr>
        <w:t xml:space="preserve">-Πρόγραμμα </w:t>
      </w:r>
      <w:r>
        <w:rPr>
          <w:szCs w:val="24"/>
          <w:lang w:eastAsia="ar-SA"/>
        </w:rPr>
        <w:t>ΚΛΕΙΣΘΕΝΗΣ</w:t>
      </w:r>
      <w:r w:rsidRPr="00643E3D">
        <w:rPr>
          <w:szCs w:val="24"/>
          <w:lang w:eastAsia="ar-SA"/>
        </w:rPr>
        <w:t xml:space="preserve"> Ι» (ΦΕΚ 133/τ.Α΄/19-7-2018).</w:t>
      </w:r>
    </w:p>
    <w:p w14:paraId="17CD5091" w14:textId="77777777" w:rsidR="00290CD0" w:rsidRPr="00290CD0" w:rsidRDefault="00290CD0" w:rsidP="00623D6B">
      <w:pPr>
        <w:numPr>
          <w:ilvl w:val="0"/>
          <w:numId w:val="1"/>
        </w:numPr>
        <w:suppressAutoHyphens/>
        <w:autoSpaceDE w:val="0"/>
        <w:autoSpaceDN w:val="0"/>
        <w:adjustRightInd w:val="0"/>
        <w:spacing w:line="360" w:lineRule="auto"/>
        <w:ind w:left="426" w:right="4" w:hanging="426"/>
        <w:contextualSpacing/>
        <w:jc w:val="both"/>
        <w:rPr>
          <w:rFonts w:eastAsia="Calibri"/>
          <w:szCs w:val="24"/>
          <w:lang w:eastAsia="ar-SA"/>
        </w:rPr>
      </w:pPr>
      <w:r w:rsidRPr="00643E3D">
        <w:rPr>
          <w:szCs w:val="24"/>
          <w:lang w:eastAsia="ar-SA"/>
        </w:rPr>
        <w:t>Τις διατάξεις του άρθρου 186 του Ν. 4635/2019 «Επενδύω στην Ελλάδα και άλλες διατάξεις» (ΦΕΚ 167/</w:t>
      </w:r>
      <w:r>
        <w:rPr>
          <w:szCs w:val="24"/>
          <w:lang w:eastAsia="ar-SA"/>
        </w:rPr>
        <w:t>τ.</w:t>
      </w:r>
      <w:r w:rsidRPr="00643E3D">
        <w:rPr>
          <w:szCs w:val="24"/>
          <w:lang w:eastAsia="ar-SA"/>
        </w:rPr>
        <w:t>Α΄/30-10-2019), όπως ισχύει</w:t>
      </w:r>
      <w:r w:rsidRPr="002921F6">
        <w:rPr>
          <w:szCs w:val="24"/>
          <w:lang w:eastAsia="ar-SA"/>
        </w:rPr>
        <w:t>.</w:t>
      </w:r>
    </w:p>
    <w:p w14:paraId="3A9879A8" w14:textId="77777777" w:rsidR="00290CD0" w:rsidRPr="00290CD0" w:rsidRDefault="00290CD0" w:rsidP="00290CD0">
      <w:pPr>
        <w:numPr>
          <w:ilvl w:val="0"/>
          <w:numId w:val="1"/>
        </w:numPr>
        <w:tabs>
          <w:tab w:val="left" w:pos="-284"/>
        </w:tabs>
        <w:suppressAutoHyphens/>
        <w:autoSpaceDE w:val="0"/>
        <w:autoSpaceDN w:val="0"/>
        <w:adjustRightInd w:val="0"/>
        <w:spacing w:line="360" w:lineRule="auto"/>
        <w:ind w:right="-1"/>
        <w:contextualSpacing/>
        <w:jc w:val="both"/>
        <w:rPr>
          <w:szCs w:val="24"/>
          <w:lang w:eastAsia="ar-SA"/>
        </w:rPr>
      </w:pPr>
      <w:r w:rsidRPr="00290CD0">
        <w:rPr>
          <w:szCs w:val="24"/>
          <w:lang w:eastAsia="ar-SA"/>
        </w:rPr>
        <w:t>Την υπ’ αριθ. πρωτ. ΔΙΠΑΑΔ/Φ.ΕΠ.1/835/οικ.8660/17-5-2021 διαπιστωτική πράξη του Υπουργού Εσωτερικών με θέμα «Ταξινόμηση των Δήμων στις κατηγορίες των περ. στ΄ και ζ΄ της παρ. 1 του άρθρου 12 του Ν. 4765/2021 (Α΄ 6)» (ΑΔΑ: ΨΨΜ246ΜΤΛ6-ΑΧΥ).</w:t>
      </w:r>
      <w:r w:rsidRPr="00290CD0">
        <w:rPr>
          <w:rFonts w:eastAsia="Calibri"/>
          <w:b/>
          <w:szCs w:val="24"/>
          <w:lang w:eastAsia="ar-SA"/>
        </w:rPr>
        <w:t xml:space="preserve">  </w:t>
      </w:r>
    </w:p>
    <w:p w14:paraId="067FF79A" w14:textId="77777777" w:rsidR="00290CD0" w:rsidRPr="00290CD0" w:rsidRDefault="00290CD0" w:rsidP="00290CD0">
      <w:pPr>
        <w:pStyle w:val="ListParagraph"/>
        <w:numPr>
          <w:ilvl w:val="0"/>
          <w:numId w:val="1"/>
        </w:numPr>
        <w:tabs>
          <w:tab w:val="left" w:pos="-284"/>
        </w:tabs>
        <w:suppressAutoHyphens/>
        <w:autoSpaceDE w:val="0"/>
        <w:autoSpaceDN w:val="0"/>
        <w:adjustRightInd w:val="0"/>
        <w:spacing w:line="360" w:lineRule="auto"/>
        <w:ind w:right="-1"/>
        <w:jc w:val="both"/>
        <w:rPr>
          <w:szCs w:val="24"/>
          <w:lang w:eastAsia="ar-SA"/>
        </w:rPr>
      </w:pPr>
      <w:r w:rsidRPr="00290CD0">
        <w:rPr>
          <w:szCs w:val="24"/>
          <w:lang w:eastAsia="ar-SA"/>
        </w:rPr>
        <w:t>Τον Κανονισμό (ΕΕ) 2016/679 του Ευρωπαϊκού Κοινοβουλίου και του Συμβουλίου της 27</w:t>
      </w:r>
      <w:r w:rsidRPr="00290CD0">
        <w:rPr>
          <w:szCs w:val="24"/>
          <w:vertAlign w:val="superscript"/>
          <w:lang w:eastAsia="ar-SA"/>
        </w:rPr>
        <w:t>ης</w:t>
      </w:r>
      <w:r w:rsidRPr="00290CD0">
        <w:rPr>
          <w:szCs w:val="24"/>
          <w:lang w:eastAsia="ar-SA"/>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καθώς και τις διατάξεις του νόμου του Ελληνικού Κοινοβουλίου 4624/2019 (ΦΕΚ 137/τ. Α΄/29-8-2019) «Αρχή Προστασίας Δεδομένων Προσωπικού Χαρακτήρα, μέτρα εφαρμογής του Κανονισμού (ΕΕ) 2016/679 του Ευρωπαϊκού Κοινοβουλίου και του Συμβουλίου της 27</w:t>
      </w:r>
      <w:r w:rsidRPr="00290CD0">
        <w:rPr>
          <w:szCs w:val="24"/>
          <w:vertAlign w:val="superscript"/>
          <w:lang w:eastAsia="ar-SA"/>
        </w:rPr>
        <w:t>ης</w:t>
      </w:r>
      <w:r w:rsidRPr="00290CD0">
        <w:rPr>
          <w:szCs w:val="24"/>
          <w:lang w:eastAsia="ar-SA"/>
        </w:rPr>
        <w:t xml:space="preserve">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w:t>
      </w:r>
      <w:r w:rsidRPr="00290CD0">
        <w:rPr>
          <w:szCs w:val="24"/>
          <w:vertAlign w:val="superscript"/>
          <w:lang w:eastAsia="ar-SA"/>
        </w:rPr>
        <w:t>ης</w:t>
      </w:r>
      <w:r w:rsidRPr="00290CD0">
        <w:rPr>
          <w:szCs w:val="24"/>
          <w:lang w:eastAsia="ar-SA"/>
        </w:rPr>
        <w:t xml:space="preserve"> Απριλίου 2016 και άλλες διατάξεις».</w:t>
      </w:r>
    </w:p>
    <w:p w14:paraId="764A930D" w14:textId="1C0FB684" w:rsidR="00290CD0" w:rsidRPr="00832357" w:rsidRDefault="00290CD0" w:rsidP="00290CD0">
      <w:pPr>
        <w:numPr>
          <w:ilvl w:val="0"/>
          <w:numId w:val="1"/>
        </w:numPr>
        <w:spacing w:line="360" w:lineRule="auto"/>
        <w:jc w:val="both"/>
        <w:rPr>
          <w:szCs w:val="24"/>
        </w:rPr>
      </w:pPr>
      <w:r w:rsidRPr="00832357">
        <w:rPr>
          <w:szCs w:val="24"/>
        </w:rPr>
        <w:t xml:space="preserve">Την υπ’ </w:t>
      </w:r>
      <w:r w:rsidR="00CD52B4">
        <w:rPr>
          <w:szCs w:val="24"/>
        </w:rPr>
        <w:t>αριθ</w:t>
      </w:r>
      <w:r w:rsidRPr="00832357">
        <w:rPr>
          <w:szCs w:val="24"/>
        </w:rPr>
        <w:t>. 43/</w:t>
      </w:r>
      <w:r w:rsidR="00676EA9">
        <w:rPr>
          <w:szCs w:val="24"/>
        </w:rPr>
        <w:t>25-2-</w:t>
      </w:r>
      <w:r w:rsidRPr="00832357">
        <w:rPr>
          <w:szCs w:val="24"/>
        </w:rPr>
        <w:t xml:space="preserve">2020 (ΑΔΑ: </w:t>
      </w:r>
      <w:r w:rsidRPr="00832357">
        <w:rPr>
          <w:rFonts w:eastAsiaTheme="minorHAnsi"/>
          <w:szCs w:val="24"/>
          <w:lang w:eastAsia="en-US"/>
        </w:rPr>
        <w:t>6ΟΤΠΩ1Λ-Ν9Σ)</w:t>
      </w:r>
      <w:r w:rsidRPr="00832357">
        <w:rPr>
          <w:szCs w:val="24"/>
        </w:rPr>
        <w:t xml:space="preserve"> απόφαση της Οικονομικής Επιτροπής </w:t>
      </w:r>
      <w:r w:rsidR="008226EA">
        <w:rPr>
          <w:szCs w:val="24"/>
        </w:rPr>
        <w:t>του Δήμου Σαμοθράκης όπως συμπληρώθηκε με την αριθ</w:t>
      </w:r>
      <w:r w:rsidRPr="00832357">
        <w:rPr>
          <w:szCs w:val="24"/>
        </w:rPr>
        <w:t>. 59/</w:t>
      </w:r>
      <w:r w:rsidR="00676EA9">
        <w:rPr>
          <w:szCs w:val="24"/>
        </w:rPr>
        <w:t>13-3-</w:t>
      </w:r>
      <w:r w:rsidRPr="00832357">
        <w:rPr>
          <w:szCs w:val="24"/>
        </w:rPr>
        <w:t xml:space="preserve">2020 (ΑΔΑ: </w:t>
      </w:r>
      <w:r w:rsidRPr="00832357">
        <w:rPr>
          <w:rFonts w:eastAsiaTheme="minorHAnsi"/>
          <w:szCs w:val="24"/>
          <w:lang w:eastAsia="en-US"/>
        </w:rPr>
        <w:t>61ΠΡΩ1Λ-Υ3Λ)</w:t>
      </w:r>
      <w:r w:rsidRPr="00832357">
        <w:rPr>
          <w:szCs w:val="24"/>
        </w:rPr>
        <w:t xml:space="preserve"> όμοια απόφαση </w:t>
      </w:r>
      <w:r w:rsidR="008226EA">
        <w:rPr>
          <w:szCs w:val="24"/>
        </w:rPr>
        <w:t xml:space="preserve">της ως άνω Οικονομικής Επιτροπής </w:t>
      </w:r>
      <w:r w:rsidRPr="00832357">
        <w:rPr>
          <w:szCs w:val="24"/>
        </w:rPr>
        <w:t>με θέμα «</w:t>
      </w:r>
      <w:r w:rsidR="00516A5B">
        <w:rPr>
          <w:szCs w:val="24"/>
        </w:rPr>
        <w:t>Περί π</w:t>
      </w:r>
      <w:r w:rsidRPr="00832357">
        <w:rPr>
          <w:szCs w:val="24"/>
        </w:rPr>
        <w:t>ρογραμματισμ</w:t>
      </w:r>
      <w:r w:rsidR="00516A5B">
        <w:rPr>
          <w:szCs w:val="24"/>
        </w:rPr>
        <w:t>ού</w:t>
      </w:r>
      <w:r w:rsidRPr="00832357">
        <w:rPr>
          <w:szCs w:val="24"/>
        </w:rPr>
        <w:t xml:space="preserve"> προσλήψεων </w:t>
      </w:r>
      <w:r w:rsidR="008226EA">
        <w:rPr>
          <w:szCs w:val="24"/>
        </w:rPr>
        <w:t xml:space="preserve">εποχικού </w:t>
      </w:r>
      <w:r w:rsidRPr="00832357">
        <w:rPr>
          <w:szCs w:val="24"/>
        </w:rPr>
        <w:t xml:space="preserve">προσωπικού για </w:t>
      </w:r>
      <w:r w:rsidR="008226EA">
        <w:rPr>
          <w:szCs w:val="24"/>
        </w:rPr>
        <w:t xml:space="preserve">την </w:t>
      </w:r>
      <w:r w:rsidR="008226EA" w:rsidRPr="00832357">
        <w:rPr>
          <w:szCs w:val="24"/>
        </w:rPr>
        <w:t>κάλυψη</w:t>
      </w:r>
      <w:r w:rsidRPr="00832357">
        <w:rPr>
          <w:szCs w:val="24"/>
        </w:rPr>
        <w:t xml:space="preserve"> αναγκών </w:t>
      </w:r>
      <w:r w:rsidR="008226EA" w:rsidRPr="00832357">
        <w:rPr>
          <w:szCs w:val="24"/>
        </w:rPr>
        <w:t>υπηρεσιών</w:t>
      </w:r>
      <w:r w:rsidRPr="00832357">
        <w:rPr>
          <w:szCs w:val="24"/>
        </w:rPr>
        <w:t xml:space="preserve"> έναντι αντιτίμου  έτους 2020»</w:t>
      </w:r>
      <w:r w:rsidR="008226EA">
        <w:rPr>
          <w:szCs w:val="24"/>
        </w:rPr>
        <w:t>.</w:t>
      </w:r>
    </w:p>
    <w:p w14:paraId="25F85E33" w14:textId="77777777" w:rsidR="00290CD0" w:rsidRPr="00832357" w:rsidRDefault="00CD52B4" w:rsidP="00290CD0">
      <w:pPr>
        <w:numPr>
          <w:ilvl w:val="0"/>
          <w:numId w:val="1"/>
        </w:numPr>
        <w:spacing w:line="360" w:lineRule="auto"/>
        <w:jc w:val="both"/>
        <w:rPr>
          <w:szCs w:val="24"/>
        </w:rPr>
      </w:pPr>
      <w:r>
        <w:rPr>
          <w:szCs w:val="24"/>
        </w:rPr>
        <w:t>Το υπ’</w:t>
      </w:r>
      <w:r w:rsidR="00290CD0" w:rsidRPr="00832357">
        <w:rPr>
          <w:szCs w:val="24"/>
        </w:rPr>
        <w:t xml:space="preserve"> αριθ. πρωτ.: 4268+4265/10-4-2020 έγγραφο της Αποκεντρωμένης Διοίκησης Μακεδονίας Θράκης με θέμα: «Εισηγητική έκθεση για πρόσληψη προσωπικού ιδιωτικού δικαίου ορισμένου χρόνου στο Δήμο Σαμοθράκης</w:t>
      </w:r>
      <w:r w:rsidR="00676EA9">
        <w:rPr>
          <w:szCs w:val="24"/>
        </w:rPr>
        <w:t>,</w:t>
      </w:r>
      <w:r w:rsidR="00290CD0" w:rsidRPr="00832357">
        <w:rPr>
          <w:szCs w:val="24"/>
        </w:rPr>
        <w:t xml:space="preserve"> με αντίτιμο».</w:t>
      </w:r>
    </w:p>
    <w:p w14:paraId="1C39857D" w14:textId="77777777" w:rsidR="007F13F7" w:rsidRDefault="00290CD0" w:rsidP="007F13F7">
      <w:pPr>
        <w:pStyle w:val="ListParagraph"/>
        <w:numPr>
          <w:ilvl w:val="0"/>
          <w:numId w:val="1"/>
        </w:numPr>
        <w:autoSpaceDE w:val="0"/>
        <w:autoSpaceDN w:val="0"/>
        <w:adjustRightInd w:val="0"/>
        <w:spacing w:line="360" w:lineRule="auto"/>
        <w:ind w:right="4"/>
        <w:jc w:val="both"/>
        <w:rPr>
          <w:szCs w:val="24"/>
        </w:rPr>
      </w:pPr>
      <w:bookmarkStart w:id="2" w:name="_Hlk68509937"/>
      <w:r w:rsidRPr="00832357">
        <w:rPr>
          <w:szCs w:val="24"/>
        </w:rPr>
        <w:t xml:space="preserve">Την υπ’ αριθ. πρωτ. </w:t>
      </w:r>
      <w:r w:rsidR="008226EA">
        <w:rPr>
          <w:szCs w:val="24"/>
        </w:rPr>
        <w:t xml:space="preserve">οικ. </w:t>
      </w:r>
      <w:r w:rsidRPr="00832357">
        <w:rPr>
          <w:szCs w:val="24"/>
        </w:rPr>
        <w:t>51283/13-8-2020 (ΑΔΑ: 6Μ0Η46ΜΤΛ</w:t>
      </w:r>
      <w:r w:rsidR="008226EA">
        <w:rPr>
          <w:szCs w:val="24"/>
        </w:rPr>
        <w:t>6</w:t>
      </w:r>
      <w:r w:rsidRPr="00832357">
        <w:rPr>
          <w:szCs w:val="24"/>
        </w:rPr>
        <w:t>-ΦΡ5 ) απόφαση του Υπουργού Εσωτερικών, με την οποία εγκρίθηκε για το Δήμο Σαμοθράκης η απασχόληση δεκατριών (13) ατόμων με σχέση εργασίας ιδιωτικού δικαίου ορισμένου χρόνου, για</w:t>
      </w:r>
      <w:r w:rsidR="008226EA">
        <w:rPr>
          <w:szCs w:val="24"/>
        </w:rPr>
        <w:t xml:space="preserve"> την</w:t>
      </w:r>
      <w:r w:rsidRPr="00832357">
        <w:rPr>
          <w:szCs w:val="24"/>
        </w:rPr>
        <w:t xml:space="preserve"> κάλυψη αναγκών με την παροχή  υπηρεσιών έναντι αντιτίμου</w:t>
      </w:r>
      <w:bookmarkEnd w:id="2"/>
      <w:r w:rsidR="00676EA9">
        <w:rPr>
          <w:szCs w:val="24"/>
        </w:rPr>
        <w:t xml:space="preserve">, σύμφωνα με το υπ’ αριθ. πρωτ. 52179/18-8-2020 έγγραφο του Υπουργείου Εσωτερικών με θέμα: «Έγκριση </w:t>
      </w:r>
      <w:r w:rsidR="00676EA9">
        <w:rPr>
          <w:szCs w:val="24"/>
        </w:rPr>
        <w:lastRenderedPageBreak/>
        <w:t>πρόσληψης προσωπικού με σχέση εργασίας ιδιωτικού δικαίου ορισμένου χρόνου (με αντίτιμο).</w:t>
      </w:r>
    </w:p>
    <w:p w14:paraId="46B7B4B9" w14:textId="7AE4F44B" w:rsidR="00290CD0" w:rsidRPr="007F13F7" w:rsidRDefault="00CD52B4" w:rsidP="007F13F7">
      <w:pPr>
        <w:pStyle w:val="ListParagraph"/>
        <w:numPr>
          <w:ilvl w:val="0"/>
          <w:numId w:val="1"/>
        </w:numPr>
        <w:autoSpaceDE w:val="0"/>
        <w:autoSpaceDN w:val="0"/>
        <w:adjustRightInd w:val="0"/>
        <w:spacing w:line="360" w:lineRule="auto"/>
        <w:ind w:right="4"/>
        <w:jc w:val="both"/>
        <w:rPr>
          <w:szCs w:val="24"/>
        </w:rPr>
      </w:pPr>
      <w:r>
        <w:t>Την υπ’ αριθ</w:t>
      </w:r>
      <w:r w:rsidR="00290CD0" w:rsidRPr="00832357">
        <w:t xml:space="preserve">.  </w:t>
      </w:r>
      <w:r w:rsidR="007F13F7">
        <w:t>125</w:t>
      </w:r>
      <w:r w:rsidR="00290CD0" w:rsidRPr="00832357">
        <w:t>/</w:t>
      </w:r>
      <w:r w:rsidR="007F13F7">
        <w:t>5</w:t>
      </w:r>
      <w:r w:rsidR="00676EA9">
        <w:t>-</w:t>
      </w:r>
      <w:r w:rsidR="007F13F7">
        <w:t>7</w:t>
      </w:r>
      <w:r w:rsidR="00676EA9">
        <w:t>-2021</w:t>
      </w:r>
      <w:r w:rsidR="00290CD0" w:rsidRPr="00832357">
        <w:t xml:space="preserve"> (ΑΔΑ:</w:t>
      </w:r>
      <w:r w:rsidR="00290CD0" w:rsidRPr="007F13F7">
        <w:rPr>
          <w:rFonts w:eastAsiaTheme="minorHAnsi"/>
          <w:lang w:eastAsia="en-US"/>
        </w:rPr>
        <w:t xml:space="preserve"> </w:t>
      </w:r>
      <w:r w:rsidR="007F13F7">
        <w:t>68Δ4Ω1Λ-ΔΥ5</w:t>
      </w:r>
      <w:r w:rsidR="00290CD0" w:rsidRPr="007F13F7">
        <w:rPr>
          <w:szCs w:val="24"/>
        </w:rPr>
        <w:t xml:space="preserve">) απόφαση της Οικονομικής Επιτροπής του Δήμου Σαμοθράκης με θέμα: </w:t>
      </w:r>
      <w:bookmarkStart w:id="3" w:name="_Hlk68507727"/>
      <w:r w:rsidR="00290CD0" w:rsidRPr="007F13F7">
        <w:rPr>
          <w:szCs w:val="24"/>
        </w:rPr>
        <w:t>«</w:t>
      </w:r>
      <w:bookmarkEnd w:id="3"/>
      <w:r w:rsidR="007F13F7" w:rsidRPr="007F13F7">
        <w:rPr>
          <w:szCs w:val="24"/>
        </w:rPr>
        <w:t>Περί ισχύος αναγκαιότητας πρόσληψης εκτάκτου προσωπικού ΙΔΟΧ για κάλυψη εποχιακών αναγκών υπηρεσιών (από αντίτιμο) προγραμματισμού έτους 2020  λαογραφικού μουσείου για κάλυψη εποχιακών αναγκών υπηρεσιών (από αντίτιμο)  έτους 2021</w:t>
      </w:r>
      <w:r w:rsidR="00290CD0" w:rsidRPr="007F13F7">
        <w:rPr>
          <w:szCs w:val="24"/>
        </w:rPr>
        <w:t>».</w:t>
      </w:r>
    </w:p>
    <w:p w14:paraId="109D00CA" w14:textId="77777777" w:rsidR="00290CD0" w:rsidRPr="00832357" w:rsidRDefault="00290CD0" w:rsidP="00623D6B">
      <w:pPr>
        <w:pStyle w:val="ListParagraph"/>
        <w:numPr>
          <w:ilvl w:val="0"/>
          <w:numId w:val="1"/>
        </w:numPr>
        <w:autoSpaceDE w:val="0"/>
        <w:autoSpaceDN w:val="0"/>
        <w:adjustRightInd w:val="0"/>
        <w:spacing w:line="360" w:lineRule="auto"/>
        <w:ind w:right="4"/>
        <w:jc w:val="both"/>
        <w:rPr>
          <w:szCs w:val="24"/>
        </w:rPr>
      </w:pPr>
      <w:r w:rsidRPr="00832357">
        <w:rPr>
          <w:szCs w:val="24"/>
        </w:rPr>
        <w:t xml:space="preserve">Τον Οργανισμό Εσωτερικής </w:t>
      </w:r>
      <w:r w:rsidR="003A679C">
        <w:rPr>
          <w:szCs w:val="24"/>
        </w:rPr>
        <w:t>Υπηρεσίας του Δήμου Σαμοθράκης (ΦΕΚ 2279/τ.Β΄/12.10.2011)</w:t>
      </w:r>
      <w:r w:rsidR="008226EA">
        <w:rPr>
          <w:szCs w:val="24"/>
        </w:rPr>
        <w:t>,</w:t>
      </w:r>
      <w:r w:rsidR="003A679C">
        <w:rPr>
          <w:szCs w:val="24"/>
        </w:rPr>
        <w:t xml:space="preserve"> όπως τροποποιήθηκε (ΦΕΚ </w:t>
      </w:r>
      <w:r w:rsidR="00CD52B4">
        <w:rPr>
          <w:szCs w:val="24"/>
        </w:rPr>
        <w:t>4124/</w:t>
      </w:r>
      <w:r w:rsidR="003A679C">
        <w:rPr>
          <w:szCs w:val="24"/>
        </w:rPr>
        <w:t>τ.Β΄/20.09.2018</w:t>
      </w:r>
      <w:r w:rsidR="00623D6B">
        <w:rPr>
          <w:szCs w:val="24"/>
        </w:rPr>
        <w:t xml:space="preserve">, </w:t>
      </w:r>
      <w:r w:rsidRPr="00832357">
        <w:rPr>
          <w:szCs w:val="24"/>
        </w:rPr>
        <w:t>868/</w:t>
      </w:r>
      <w:r w:rsidR="003A679C" w:rsidRPr="003A679C">
        <w:rPr>
          <w:szCs w:val="24"/>
        </w:rPr>
        <w:t xml:space="preserve"> </w:t>
      </w:r>
      <w:r w:rsidR="003A679C" w:rsidRPr="00832357">
        <w:rPr>
          <w:szCs w:val="24"/>
        </w:rPr>
        <w:t>τ.Β΄</w:t>
      </w:r>
      <w:r w:rsidR="003A679C">
        <w:rPr>
          <w:szCs w:val="24"/>
        </w:rPr>
        <w:t>/13.03.2019</w:t>
      </w:r>
      <w:r w:rsidRPr="00832357">
        <w:rPr>
          <w:szCs w:val="24"/>
        </w:rPr>
        <w:t xml:space="preserve"> και </w:t>
      </w:r>
      <w:r w:rsidR="003A679C">
        <w:rPr>
          <w:szCs w:val="24"/>
        </w:rPr>
        <w:t>2511/</w:t>
      </w:r>
      <w:r w:rsidR="003A679C" w:rsidRPr="003A679C">
        <w:rPr>
          <w:szCs w:val="24"/>
        </w:rPr>
        <w:t xml:space="preserve"> </w:t>
      </w:r>
      <w:r w:rsidR="003A679C">
        <w:rPr>
          <w:szCs w:val="24"/>
        </w:rPr>
        <w:t>τ.Β΄/25-6-2019)</w:t>
      </w:r>
      <w:r w:rsidRPr="00832357">
        <w:rPr>
          <w:szCs w:val="24"/>
        </w:rPr>
        <w:t xml:space="preserve"> </w:t>
      </w:r>
      <w:r w:rsidR="003A679C">
        <w:rPr>
          <w:szCs w:val="24"/>
        </w:rPr>
        <w:t>και ισχύει</w:t>
      </w:r>
      <w:r w:rsidRPr="00832357">
        <w:rPr>
          <w:szCs w:val="24"/>
        </w:rPr>
        <w:t>.</w:t>
      </w:r>
    </w:p>
    <w:p w14:paraId="25E42945" w14:textId="38BF6A82" w:rsidR="00290CD0" w:rsidRPr="00832357" w:rsidRDefault="00CD52B4" w:rsidP="00623D6B">
      <w:pPr>
        <w:pStyle w:val="ListParagraph"/>
        <w:numPr>
          <w:ilvl w:val="0"/>
          <w:numId w:val="1"/>
        </w:numPr>
        <w:autoSpaceDE w:val="0"/>
        <w:autoSpaceDN w:val="0"/>
        <w:adjustRightInd w:val="0"/>
        <w:spacing w:line="360" w:lineRule="auto"/>
        <w:ind w:right="4"/>
        <w:jc w:val="both"/>
        <w:rPr>
          <w:i/>
          <w:iCs/>
          <w:szCs w:val="24"/>
        </w:rPr>
      </w:pPr>
      <w:r>
        <w:rPr>
          <w:szCs w:val="24"/>
        </w:rPr>
        <w:t>Την υπ’ αριθ</w:t>
      </w:r>
      <w:r w:rsidR="00290CD0" w:rsidRPr="00832357">
        <w:rPr>
          <w:szCs w:val="24"/>
        </w:rPr>
        <w:t>.</w:t>
      </w:r>
      <w:r>
        <w:rPr>
          <w:szCs w:val="24"/>
        </w:rPr>
        <w:t xml:space="preserve"> </w:t>
      </w:r>
      <w:r w:rsidR="007F13F7">
        <w:rPr>
          <w:szCs w:val="24"/>
        </w:rPr>
        <w:t>331</w:t>
      </w:r>
      <w:r w:rsidR="00516A5B">
        <w:rPr>
          <w:szCs w:val="24"/>
        </w:rPr>
        <w:t>3</w:t>
      </w:r>
      <w:r w:rsidR="00290CD0" w:rsidRPr="00832357">
        <w:rPr>
          <w:szCs w:val="24"/>
        </w:rPr>
        <w:t>/9-</w:t>
      </w:r>
      <w:r w:rsidR="007F13F7">
        <w:rPr>
          <w:szCs w:val="24"/>
        </w:rPr>
        <w:t>7-</w:t>
      </w:r>
      <w:r w:rsidR="00290CD0" w:rsidRPr="00832357">
        <w:rPr>
          <w:szCs w:val="24"/>
        </w:rPr>
        <w:t>2021 βεβαίωση της Αναπληρώτριας Προϊσταμένης του Αυτοτελούς Τμήματος Οικονομικών Υπηρεσιών του Δήμου Σαμοθράκης,  περί ύπαρξης πιστώσεων για την κάλυψη της δαπάνης μισθοδοσίας του υπό πρόσληψη προσωπικού της παρούσας Ανακοίνωσης.</w:t>
      </w:r>
    </w:p>
    <w:p w14:paraId="3D101156" w14:textId="79AC3556" w:rsidR="00290CD0" w:rsidRPr="00643E3D" w:rsidRDefault="00290CD0" w:rsidP="00623D6B">
      <w:pPr>
        <w:numPr>
          <w:ilvl w:val="0"/>
          <w:numId w:val="1"/>
        </w:numPr>
        <w:suppressAutoHyphens/>
        <w:autoSpaceDE w:val="0"/>
        <w:autoSpaceDN w:val="0"/>
        <w:adjustRightInd w:val="0"/>
        <w:spacing w:line="360" w:lineRule="auto"/>
        <w:ind w:left="426" w:right="4" w:hanging="426"/>
        <w:contextualSpacing/>
        <w:jc w:val="both"/>
        <w:rPr>
          <w:rFonts w:eastAsia="Calibri"/>
          <w:szCs w:val="24"/>
          <w:lang w:eastAsia="ar-SA"/>
        </w:rPr>
      </w:pPr>
      <w:r>
        <w:rPr>
          <w:rFonts w:eastAsia="Calibri"/>
          <w:szCs w:val="24"/>
          <w:lang w:eastAsia="ar-SA"/>
        </w:rPr>
        <w:t xml:space="preserve">Την υπ’ αριθ. </w:t>
      </w:r>
      <w:r w:rsidR="00FB58BA">
        <w:rPr>
          <w:rFonts w:eastAsia="Calibri"/>
          <w:szCs w:val="24"/>
          <w:lang w:eastAsia="ar-SA"/>
        </w:rPr>
        <w:t>3</w:t>
      </w:r>
      <w:r w:rsidR="007F13F7">
        <w:rPr>
          <w:rFonts w:eastAsia="Calibri"/>
          <w:szCs w:val="24"/>
          <w:lang w:eastAsia="ar-SA"/>
        </w:rPr>
        <w:t>315</w:t>
      </w:r>
      <w:r w:rsidR="00FB58BA">
        <w:rPr>
          <w:rFonts w:eastAsia="Calibri"/>
          <w:szCs w:val="24"/>
          <w:lang w:eastAsia="ar-SA"/>
        </w:rPr>
        <w:t>/</w:t>
      </w:r>
      <w:r w:rsidR="007F13F7">
        <w:rPr>
          <w:rFonts w:eastAsia="Calibri"/>
          <w:szCs w:val="24"/>
          <w:lang w:eastAsia="ar-SA"/>
        </w:rPr>
        <w:t>9</w:t>
      </w:r>
      <w:r w:rsidR="00FB58BA">
        <w:rPr>
          <w:rFonts w:eastAsia="Calibri"/>
          <w:szCs w:val="24"/>
          <w:lang w:eastAsia="ar-SA"/>
        </w:rPr>
        <w:t>-</w:t>
      </w:r>
      <w:r w:rsidR="007F13F7">
        <w:rPr>
          <w:rFonts w:eastAsia="Calibri"/>
          <w:szCs w:val="24"/>
          <w:lang w:eastAsia="ar-SA"/>
        </w:rPr>
        <w:t>7</w:t>
      </w:r>
      <w:r w:rsidR="00FB58BA">
        <w:rPr>
          <w:rFonts w:eastAsia="Calibri"/>
          <w:szCs w:val="24"/>
          <w:lang w:eastAsia="ar-SA"/>
        </w:rPr>
        <w:t xml:space="preserve">-2021 βεβαίωση του Δημάρχου </w:t>
      </w:r>
      <w:r w:rsidR="003A679C">
        <w:rPr>
          <w:rFonts w:eastAsia="Calibri"/>
          <w:szCs w:val="24"/>
          <w:lang w:eastAsia="ar-SA"/>
        </w:rPr>
        <w:t>Σαμοθράκης</w:t>
      </w:r>
      <w:r w:rsidR="00FB58BA">
        <w:rPr>
          <w:rFonts w:eastAsia="Calibri"/>
          <w:szCs w:val="24"/>
          <w:lang w:eastAsia="ar-SA"/>
        </w:rPr>
        <w:t xml:space="preserve">  περί διασφάλισης τη</w:t>
      </w:r>
      <w:r w:rsidR="003A679C">
        <w:rPr>
          <w:rFonts w:eastAsia="Calibri"/>
          <w:szCs w:val="24"/>
          <w:lang w:eastAsia="ar-SA"/>
        </w:rPr>
        <w:t>ς</w:t>
      </w:r>
      <w:r w:rsidR="00FB58BA">
        <w:rPr>
          <w:rFonts w:eastAsia="Calibri"/>
          <w:szCs w:val="24"/>
          <w:lang w:eastAsia="ar-SA"/>
        </w:rPr>
        <w:t xml:space="preserve"> προστασίας των προσωπικών δεδομένων των υποψηφίων κατά την ηλεκτρονική υποβολή των αιτήσεων.</w:t>
      </w:r>
    </w:p>
    <w:bookmarkEnd w:id="1"/>
    <w:p w14:paraId="2C75DED8" w14:textId="77777777" w:rsidR="00862C53" w:rsidRDefault="00862C53" w:rsidP="00862C53">
      <w:pPr>
        <w:pStyle w:val="ListParagraph"/>
        <w:spacing w:line="360" w:lineRule="auto"/>
        <w:ind w:left="425"/>
        <w:jc w:val="both"/>
        <w:rPr>
          <w:szCs w:val="24"/>
        </w:rPr>
      </w:pPr>
    </w:p>
    <w:p w14:paraId="40F2CCB3" w14:textId="77777777" w:rsidR="00862C53" w:rsidRPr="00832357" w:rsidRDefault="00862C53" w:rsidP="00862C53">
      <w:pPr>
        <w:tabs>
          <w:tab w:val="left" w:pos="0"/>
          <w:tab w:val="left" w:pos="567"/>
        </w:tabs>
        <w:spacing w:line="360" w:lineRule="auto"/>
        <w:jc w:val="center"/>
        <w:rPr>
          <w:b/>
          <w:szCs w:val="24"/>
        </w:rPr>
      </w:pPr>
      <w:r w:rsidRPr="00832357">
        <w:rPr>
          <w:b/>
          <w:szCs w:val="24"/>
        </w:rPr>
        <w:t>Ανακοινώνει</w:t>
      </w:r>
    </w:p>
    <w:p w14:paraId="3DA3CCC3" w14:textId="23A07242" w:rsidR="00862C53" w:rsidRDefault="00862C53" w:rsidP="00862C53">
      <w:pPr>
        <w:tabs>
          <w:tab w:val="left" w:pos="0"/>
          <w:tab w:val="left" w:pos="567"/>
        </w:tabs>
        <w:spacing w:line="360" w:lineRule="auto"/>
        <w:jc w:val="both"/>
        <w:rPr>
          <w:b/>
          <w:spacing w:val="-4"/>
          <w:szCs w:val="24"/>
        </w:rPr>
      </w:pPr>
      <w:r w:rsidRPr="00832357">
        <w:rPr>
          <w:b/>
          <w:spacing w:val="-4"/>
          <w:szCs w:val="24"/>
        </w:rPr>
        <w:t xml:space="preserve">Την πρόσληψη, με σύμβαση εργασίας ιδιωτικού δικαίου ορισμένου χρόνου, συνολικά </w:t>
      </w:r>
      <w:r w:rsidR="007F13F7">
        <w:rPr>
          <w:b/>
          <w:spacing w:val="-4"/>
          <w:szCs w:val="24"/>
        </w:rPr>
        <w:t xml:space="preserve">ενός </w:t>
      </w:r>
      <w:r w:rsidRPr="00832357">
        <w:rPr>
          <w:b/>
          <w:spacing w:val="-4"/>
          <w:szCs w:val="24"/>
        </w:rPr>
        <w:t>(</w:t>
      </w:r>
      <w:r w:rsidR="00A47913" w:rsidRPr="00832357">
        <w:rPr>
          <w:b/>
          <w:spacing w:val="-4"/>
          <w:szCs w:val="24"/>
        </w:rPr>
        <w:t>1</w:t>
      </w:r>
      <w:r w:rsidR="007F13F7">
        <w:rPr>
          <w:b/>
          <w:spacing w:val="-4"/>
          <w:szCs w:val="24"/>
        </w:rPr>
        <w:t>)</w:t>
      </w:r>
      <w:r w:rsidRPr="00832357">
        <w:rPr>
          <w:b/>
          <w:spacing w:val="-4"/>
          <w:szCs w:val="24"/>
        </w:rPr>
        <w:t xml:space="preserve"> ατόμ</w:t>
      </w:r>
      <w:r w:rsidR="007F13F7">
        <w:rPr>
          <w:b/>
          <w:spacing w:val="-4"/>
          <w:szCs w:val="24"/>
        </w:rPr>
        <w:t>ου</w:t>
      </w:r>
      <w:r w:rsidRPr="00832357">
        <w:rPr>
          <w:b/>
          <w:spacing w:val="-4"/>
          <w:szCs w:val="24"/>
        </w:rPr>
        <w:t xml:space="preserve"> για την κάλυψη εποχικών ή παροδικών αναγκών τ</w:t>
      </w:r>
      <w:r w:rsidR="009F21DA">
        <w:rPr>
          <w:b/>
          <w:spacing w:val="-4"/>
          <w:szCs w:val="24"/>
        </w:rPr>
        <w:t>ων παρεχόμενων υπηρεσιών έναντι αντιτίμου</w:t>
      </w:r>
      <w:r w:rsidRPr="00832357">
        <w:rPr>
          <w:b/>
          <w:spacing w:val="-4"/>
          <w:szCs w:val="24"/>
        </w:rPr>
        <w:t xml:space="preserve"> του Δήμου Σαμοθράκης, που εδρεύει στη Χώρα Σαμοθράκης,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40"/>
        <w:gridCol w:w="1985"/>
        <w:gridCol w:w="2126"/>
        <w:gridCol w:w="2981"/>
        <w:gridCol w:w="1361"/>
        <w:gridCol w:w="1112"/>
      </w:tblGrid>
      <w:tr w:rsidR="00862C53" w:rsidRPr="00832357" w14:paraId="40A8AB7E" w14:textId="77777777" w:rsidTr="00A47913">
        <w:trPr>
          <w:trHeight w:val="284"/>
          <w:tblHeader/>
          <w:jc w:val="center"/>
        </w:trPr>
        <w:tc>
          <w:tcPr>
            <w:tcW w:w="10905" w:type="dxa"/>
            <w:gridSpan w:val="6"/>
            <w:tcBorders>
              <w:top w:val="single" w:sz="4" w:space="0" w:color="auto"/>
              <w:left w:val="single" w:sz="4" w:space="0" w:color="auto"/>
              <w:bottom w:val="single" w:sz="4" w:space="0" w:color="auto"/>
              <w:right w:val="single" w:sz="4" w:space="0" w:color="auto"/>
            </w:tcBorders>
            <w:shd w:val="clear" w:color="auto" w:fill="E5FFFF"/>
            <w:vAlign w:val="center"/>
            <w:hideMark/>
          </w:tcPr>
          <w:p w14:paraId="4FF33798" w14:textId="77777777" w:rsidR="00862C53" w:rsidRPr="00832357" w:rsidRDefault="00862C53">
            <w:pPr>
              <w:tabs>
                <w:tab w:val="left" w:pos="567"/>
              </w:tabs>
              <w:spacing w:line="360" w:lineRule="auto"/>
              <w:jc w:val="center"/>
              <w:rPr>
                <w:b/>
                <w:szCs w:val="24"/>
              </w:rPr>
            </w:pPr>
            <w:r w:rsidRPr="00832357">
              <w:rPr>
                <w:b/>
                <w:szCs w:val="24"/>
              </w:rPr>
              <w:t>ΠΙΝΑΚΑΣ Α: ΘΕΣΕΙΣ ΕΠΟΧΙΚΟΥ ΠΡΟΣΩΠΙΚΟΥ (ανά κωδικό θέσης)</w:t>
            </w:r>
          </w:p>
        </w:tc>
      </w:tr>
      <w:tr w:rsidR="00862C53" w:rsidRPr="00832357" w14:paraId="4EDEF9EF" w14:textId="77777777" w:rsidTr="00135ADD">
        <w:trPr>
          <w:trHeight w:val="561"/>
          <w:tblHeader/>
          <w:jc w:val="center"/>
        </w:trPr>
        <w:tc>
          <w:tcPr>
            <w:tcW w:w="1340" w:type="dxa"/>
            <w:tcBorders>
              <w:top w:val="single" w:sz="4" w:space="0" w:color="auto"/>
              <w:left w:val="single" w:sz="4" w:space="0" w:color="auto"/>
              <w:bottom w:val="single" w:sz="4" w:space="0" w:color="auto"/>
              <w:right w:val="single" w:sz="4" w:space="0" w:color="auto"/>
            </w:tcBorders>
            <w:vAlign w:val="center"/>
            <w:hideMark/>
          </w:tcPr>
          <w:p w14:paraId="21C7E27B" w14:textId="77777777" w:rsidR="00862C53" w:rsidRPr="00135ADD" w:rsidRDefault="00862C53">
            <w:pPr>
              <w:tabs>
                <w:tab w:val="left" w:pos="567"/>
              </w:tabs>
              <w:spacing w:line="360" w:lineRule="auto"/>
              <w:jc w:val="center"/>
              <w:rPr>
                <w:b/>
                <w:sz w:val="22"/>
                <w:szCs w:val="22"/>
              </w:rPr>
            </w:pPr>
            <w:r w:rsidRPr="00135ADD">
              <w:rPr>
                <w:b/>
                <w:sz w:val="22"/>
                <w:szCs w:val="22"/>
              </w:rPr>
              <w:t>Κωδικός</w:t>
            </w:r>
          </w:p>
          <w:p w14:paraId="0C485D22" w14:textId="77777777" w:rsidR="00862C53" w:rsidRPr="00135ADD" w:rsidRDefault="00862C53">
            <w:pPr>
              <w:tabs>
                <w:tab w:val="left" w:pos="567"/>
              </w:tabs>
              <w:spacing w:line="360" w:lineRule="auto"/>
              <w:jc w:val="center"/>
              <w:rPr>
                <w:b/>
                <w:sz w:val="22"/>
                <w:szCs w:val="22"/>
              </w:rPr>
            </w:pPr>
            <w:r w:rsidRPr="00135ADD">
              <w:rPr>
                <w:b/>
                <w:sz w:val="22"/>
                <w:szCs w:val="22"/>
              </w:rPr>
              <w:t>θέσης</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F2989AA" w14:textId="77777777" w:rsidR="00862C53" w:rsidRPr="00135ADD" w:rsidRDefault="00862C53">
            <w:pPr>
              <w:tabs>
                <w:tab w:val="left" w:pos="567"/>
              </w:tabs>
              <w:spacing w:line="360" w:lineRule="auto"/>
              <w:jc w:val="center"/>
              <w:rPr>
                <w:b/>
                <w:sz w:val="22"/>
                <w:szCs w:val="22"/>
              </w:rPr>
            </w:pPr>
            <w:r w:rsidRPr="00135ADD">
              <w:rPr>
                <w:b/>
                <w:sz w:val="22"/>
                <w:szCs w:val="22"/>
              </w:rPr>
              <w:t>Υπηρεσία</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7930DF6" w14:textId="77777777" w:rsidR="00862C53" w:rsidRPr="00135ADD" w:rsidRDefault="00862C53">
            <w:pPr>
              <w:tabs>
                <w:tab w:val="left" w:pos="567"/>
              </w:tabs>
              <w:spacing w:line="360" w:lineRule="auto"/>
              <w:jc w:val="center"/>
              <w:rPr>
                <w:b/>
                <w:sz w:val="22"/>
                <w:szCs w:val="22"/>
              </w:rPr>
            </w:pPr>
            <w:r w:rsidRPr="00135ADD">
              <w:rPr>
                <w:b/>
                <w:sz w:val="22"/>
                <w:szCs w:val="22"/>
              </w:rPr>
              <w:t>Έδρα υπηρεσίας</w:t>
            </w:r>
          </w:p>
        </w:tc>
        <w:tc>
          <w:tcPr>
            <w:tcW w:w="2981" w:type="dxa"/>
            <w:tcBorders>
              <w:top w:val="single" w:sz="4" w:space="0" w:color="auto"/>
              <w:left w:val="single" w:sz="4" w:space="0" w:color="auto"/>
              <w:bottom w:val="single" w:sz="4" w:space="0" w:color="auto"/>
              <w:right w:val="single" w:sz="4" w:space="0" w:color="auto"/>
            </w:tcBorders>
            <w:vAlign w:val="center"/>
            <w:hideMark/>
          </w:tcPr>
          <w:p w14:paraId="2F8B499F" w14:textId="77777777" w:rsidR="00862C53" w:rsidRPr="00135ADD" w:rsidRDefault="00862C53">
            <w:pPr>
              <w:tabs>
                <w:tab w:val="left" w:pos="567"/>
              </w:tabs>
              <w:spacing w:line="360" w:lineRule="auto"/>
              <w:jc w:val="center"/>
              <w:rPr>
                <w:b/>
                <w:sz w:val="22"/>
                <w:szCs w:val="22"/>
              </w:rPr>
            </w:pPr>
            <w:r w:rsidRPr="00135ADD">
              <w:rPr>
                <w:b/>
                <w:sz w:val="22"/>
                <w:szCs w:val="22"/>
              </w:rPr>
              <w:t>Ειδικότητα</w:t>
            </w:r>
          </w:p>
        </w:tc>
        <w:tc>
          <w:tcPr>
            <w:tcW w:w="1361" w:type="dxa"/>
            <w:tcBorders>
              <w:top w:val="single" w:sz="4" w:space="0" w:color="auto"/>
              <w:left w:val="single" w:sz="4" w:space="0" w:color="auto"/>
              <w:bottom w:val="single" w:sz="4" w:space="0" w:color="auto"/>
              <w:right w:val="single" w:sz="4" w:space="0" w:color="auto"/>
            </w:tcBorders>
            <w:vAlign w:val="center"/>
            <w:hideMark/>
          </w:tcPr>
          <w:p w14:paraId="0D941588" w14:textId="77777777" w:rsidR="00862C53" w:rsidRPr="00135ADD" w:rsidRDefault="00862C53">
            <w:pPr>
              <w:tabs>
                <w:tab w:val="left" w:pos="567"/>
              </w:tabs>
              <w:spacing w:line="360" w:lineRule="auto"/>
              <w:jc w:val="center"/>
              <w:rPr>
                <w:b/>
                <w:sz w:val="22"/>
                <w:szCs w:val="22"/>
              </w:rPr>
            </w:pPr>
            <w:r w:rsidRPr="00135ADD">
              <w:rPr>
                <w:b/>
                <w:sz w:val="22"/>
                <w:szCs w:val="22"/>
              </w:rPr>
              <w:t>Διάρκεια σύμβασης</w:t>
            </w:r>
          </w:p>
        </w:tc>
        <w:tc>
          <w:tcPr>
            <w:tcW w:w="11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50AC1CD" w14:textId="77777777" w:rsidR="00862C53" w:rsidRPr="00135ADD" w:rsidRDefault="00862C53">
            <w:pPr>
              <w:tabs>
                <w:tab w:val="left" w:pos="567"/>
              </w:tabs>
              <w:spacing w:line="360" w:lineRule="auto"/>
              <w:jc w:val="center"/>
              <w:rPr>
                <w:b/>
                <w:sz w:val="22"/>
                <w:szCs w:val="22"/>
              </w:rPr>
            </w:pPr>
            <w:r w:rsidRPr="00135ADD">
              <w:rPr>
                <w:b/>
                <w:sz w:val="22"/>
                <w:szCs w:val="22"/>
              </w:rPr>
              <w:t>Αριθμός</w:t>
            </w:r>
          </w:p>
          <w:p w14:paraId="08B97C37" w14:textId="77777777" w:rsidR="00862C53" w:rsidRPr="00135ADD" w:rsidRDefault="00862C53">
            <w:pPr>
              <w:tabs>
                <w:tab w:val="left" w:pos="567"/>
              </w:tabs>
              <w:spacing w:line="360" w:lineRule="auto"/>
              <w:jc w:val="center"/>
              <w:rPr>
                <w:b/>
                <w:sz w:val="22"/>
                <w:szCs w:val="22"/>
              </w:rPr>
            </w:pPr>
            <w:r w:rsidRPr="00135ADD">
              <w:rPr>
                <w:b/>
                <w:sz w:val="22"/>
                <w:szCs w:val="22"/>
              </w:rPr>
              <w:t>ατόμων</w:t>
            </w:r>
          </w:p>
        </w:tc>
      </w:tr>
      <w:tr w:rsidR="00862C53" w:rsidRPr="00832357" w14:paraId="5211539E" w14:textId="77777777" w:rsidTr="00135ADD">
        <w:trPr>
          <w:trHeight w:val="397"/>
          <w:jc w:val="center"/>
        </w:trPr>
        <w:tc>
          <w:tcPr>
            <w:tcW w:w="13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272941" w14:textId="77777777" w:rsidR="00862C53" w:rsidRPr="00135ADD" w:rsidRDefault="00862C53">
            <w:pPr>
              <w:tabs>
                <w:tab w:val="left" w:pos="567"/>
              </w:tabs>
              <w:spacing w:line="360" w:lineRule="auto"/>
              <w:jc w:val="center"/>
              <w:rPr>
                <w:b/>
                <w:sz w:val="22"/>
                <w:szCs w:val="22"/>
                <w:lang w:val="en-US"/>
              </w:rPr>
            </w:pPr>
            <w:r w:rsidRPr="00135ADD">
              <w:rPr>
                <w:b/>
                <w:sz w:val="22"/>
                <w:szCs w:val="22"/>
                <w:lang w:val="en-US"/>
              </w:rPr>
              <w:t>101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667DE1" w14:textId="77777777" w:rsidR="00862C53" w:rsidRPr="00135ADD" w:rsidRDefault="00862C53">
            <w:pPr>
              <w:tabs>
                <w:tab w:val="left" w:pos="567"/>
              </w:tabs>
              <w:spacing w:line="360" w:lineRule="auto"/>
              <w:rPr>
                <w:b/>
                <w:sz w:val="22"/>
                <w:szCs w:val="22"/>
                <w:lang w:val="en-US"/>
              </w:rPr>
            </w:pPr>
            <w:r w:rsidRPr="00135ADD">
              <w:rPr>
                <w:b/>
                <w:sz w:val="22"/>
                <w:szCs w:val="22"/>
                <w:lang w:val="en-US"/>
              </w:rPr>
              <w:t>Δήμος Σα</w:t>
            </w:r>
            <w:proofErr w:type="spellStart"/>
            <w:r w:rsidRPr="00135ADD">
              <w:rPr>
                <w:b/>
                <w:sz w:val="22"/>
                <w:szCs w:val="22"/>
                <w:lang w:val="en-US"/>
              </w:rPr>
              <w:t>μοθράκης</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F7DD5B" w14:textId="77777777" w:rsidR="00862C53" w:rsidRPr="00135ADD" w:rsidRDefault="00862C53">
            <w:pPr>
              <w:tabs>
                <w:tab w:val="left" w:pos="567"/>
              </w:tabs>
              <w:spacing w:line="360" w:lineRule="auto"/>
              <w:jc w:val="center"/>
              <w:rPr>
                <w:b/>
                <w:sz w:val="22"/>
                <w:szCs w:val="22"/>
                <w:lang w:val="en-US"/>
              </w:rPr>
            </w:pPr>
            <w:proofErr w:type="spellStart"/>
            <w:r w:rsidRPr="00135ADD">
              <w:rPr>
                <w:b/>
                <w:sz w:val="22"/>
                <w:szCs w:val="22"/>
                <w:lang w:val="en-US"/>
              </w:rPr>
              <w:t>Χώρ</w:t>
            </w:r>
            <w:proofErr w:type="spellEnd"/>
            <w:r w:rsidRPr="00135ADD">
              <w:rPr>
                <w:b/>
                <w:sz w:val="22"/>
                <w:szCs w:val="22"/>
                <w:lang w:val="en-US"/>
              </w:rPr>
              <w:t>α Σα</w:t>
            </w:r>
            <w:proofErr w:type="spellStart"/>
            <w:r w:rsidRPr="00135ADD">
              <w:rPr>
                <w:b/>
                <w:sz w:val="22"/>
                <w:szCs w:val="22"/>
                <w:lang w:val="en-US"/>
              </w:rPr>
              <w:t>μοθράκης</w:t>
            </w:r>
            <w:proofErr w:type="spellEnd"/>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F3C3DF" w14:textId="4E7FAD80" w:rsidR="00862C53" w:rsidRPr="00135ADD" w:rsidRDefault="007F13F7">
            <w:pPr>
              <w:spacing w:line="360" w:lineRule="auto"/>
              <w:jc w:val="center"/>
              <w:rPr>
                <w:b/>
                <w:sz w:val="22"/>
                <w:szCs w:val="22"/>
              </w:rPr>
            </w:pPr>
            <w:r w:rsidRPr="00135ADD">
              <w:rPr>
                <w:b/>
                <w:sz w:val="22"/>
                <w:szCs w:val="22"/>
              </w:rPr>
              <w:t>ΔΕ Διοικητικού</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AE3DB8" w14:textId="77777777" w:rsidR="00862C53" w:rsidRPr="00135ADD" w:rsidRDefault="00A47913">
            <w:pPr>
              <w:tabs>
                <w:tab w:val="left" w:pos="567"/>
              </w:tabs>
              <w:spacing w:line="360" w:lineRule="auto"/>
              <w:jc w:val="center"/>
              <w:rPr>
                <w:b/>
                <w:sz w:val="22"/>
                <w:szCs w:val="22"/>
                <w:lang w:val="en-US"/>
              </w:rPr>
            </w:pPr>
            <w:r w:rsidRPr="00135ADD">
              <w:rPr>
                <w:b/>
                <w:sz w:val="22"/>
                <w:szCs w:val="22"/>
              </w:rPr>
              <w:t>3</w:t>
            </w:r>
            <w:r w:rsidR="00862C53" w:rsidRPr="00135ADD">
              <w:rPr>
                <w:b/>
                <w:sz w:val="22"/>
                <w:szCs w:val="22"/>
                <w:lang w:val="en-US"/>
              </w:rPr>
              <w:t xml:space="preserve"> </w:t>
            </w:r>
            <w:proofErr w:type="spellStart"/>
            <w:r w:rsidR="00862C53" w:rsidRPr="00135ADD">
              <w:rPr>
                <w:b/>
                <w:sz w:val="22"/>
                <w:szCs w:val="22"/>
                <w:lang w:val="en-US"/>
              </w:rPr>
              <w:t>μήνες</w:t>
            </w:r>
            <w:proofErr w:type="spellEnd"/>
          </w:p>
        </w:tc>
        <w:tc>
          <w:tcPr>
            <w:tcW w:w="111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E829169" w14:textId="77777777" w:rsidR="00862C53" w:rsidRPr="00135ADD" w:rsidRDefault="00A47913">
            <w:pPr>
              <w:tabs>
                <w:tab w:val="left" w:pos="567"/>
              </w:tabs>
              <w:spacing w:line="360" w:lineRule="auto"/>
              <w:jc w:val="center"/>
              <w:rPr>
                <w:b/>
                <w:sz w:val="22"/>
                <w:szCs w:val="22"/>
              </w:rPr>
            </w:pPr>
            <w:r w:rsidRPr="00135ADD">
              <w:rPr>
                <w:b/>
                <w:sz w:val="22"/>
                <w:szCs w:val="22"/>
              </w:rPr>
              <w:t>1</w:t>
            </w:r>
          </w:p>
        </w:tc>
      </w:tr>
    </w:tbl>
    <w:p w14:paraId="628E472F" w14:textId="77777777" w:rsidR="00A47913" w:rsidRDefault="00A47913" w:rsidP="00A47913">
      <w:pPr>
        <w:autoSpaceDE w:val="0"/>
        <w:autoSpaceDN w:val="0"/>
        <w:adjustRightInd w:val="0"/>
        <w:spacing w:line="360" w:lineRule="auto"/>
        <w:rPr>
          <w:rFonts w:eastAsiaTheme="minorHAnsi"/>
          <w:szCs w:val="24"/>
          <w:lang w:eastAsia="en-US"/>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75"/>
        <w:gridCol w:w="8430"/>
      </w:tblGrid>
      <w:tr w:rsidR="00862C53" w:rsidRPr="00832357" w14:paraId="4A45B6F9" w14:textId="77777777" w:rsidTr="00E3222C">
        <w:trPr>
          <w:trHeight w:val="284"/>
          <w:tblHeader/>
          <w:jc w:val="center"/>
        </w:trPr>
        <w:tc>
          <w:tcPr>
            <w:tcW w:w="10905" w:type="dxa"/>
            <w:gridSpan w:val="2"/>
            <w:tcBorders>
              <w:top w:val="single" w:sz="4" w:space="0" w:color="auto"/>
              <w:left w:val="single" w:sz="4" w:space="0" w:color="auto"/>
              <w:bottom w:val="single" w:sz="4" w:space="0" w:color="auto"/>
              <w:right w:val="single" w:sz="4" w:space="0" w:color="auto"/>
            </w:tcBorders>
            <w:shd w:val="clear" w:color="auto" w:fill="E5FFFF"/>
            <w:vAlign w:val="center"/>
            <w:hideMark/>
          </w:tcPr>
          <w:p w14:paraId="074DAF2B" w14:textId="77777777" w:rsidR="00862C53" w:rsidRPr="00832357" w:rsidRDefault="00862C53">
            <w:pPr>
              <w:tabs>
                <w:tab w:val="left" w:pos="567"/>
              </w:tabs>
              <w:spacing w:line="360" w:lineRule="auto"/>
              <w:jc w:val="center"/>
              <w:rPr>
                <w:b/>
                <w:szCs w:val="24"/>
              </w:rPr>
            </w:pPr>
            <w:r w:rsidRPr="00832357">
              <w:rPr>
                <w:b/>
                <w:szCs w:val="24"/>
              </w:rPr>
              <w:lastRenderedPageBreak/>
              <w:t>ΠΙΝΑΚΑΣ Β: ΑΠΑΙΤΟΥΜΕΝΑ ΠΡΟΣΟΝΤΑ (ανά κωδικό θέσης)</w:t>
            </w:r>
          </w:p>
        </w:tc>
      </w:tr>
      <w:tr w:rsidR="00862C53" w:rsidRPr="00832357" w14:paraId="6BA6B3DF" w14:textId="77777777" w:rsidTr="00E3222C">
        <w:trPr>
          <w:trHeight w:val="561"/>
          <w:tblHeader/>
          <w:jc w:val="center"/>
        </w:trPr>
        <w:tc>
          <w:tcPr>
            <w:tcW w:w="2475" w:type="dxa"/>
            <w:tcBorders>
              <w:top w:val="single" w:sz="4" w:space="0" w:color="auto"/>
              <w:left w:val="single" w:sz="4" w:space="0" w:color="auto"/>
              <w:bottom w:val="single" w:sz="4" w:space="0" w:color="auto"/>
              <w:right w:val="single" w:sz="4" w:space="0" w:color="auto"/>
            </w:tcBorders>
            <w:vAlign w:val="center"/>
            <w:hideMark/>
          </w:tcPr>
          <w:p w14:paraId="6F894AB1" w14:textId="77777777" w:rsidR="00862C53" w:rsidRPr="00832357" w:rsidRDefault="00862C53">
            <w:pPr>
              <w:tabs>
                <w:tab w:val="left" w:pos="567"/>
              </w:tabs>
              <w:spacing w:line="360" w:lineRule="auto"/>
              <w:jc w:val="center"/>
              <w:rPr>
                <w:b/>
                <w:sz w:val="20"/>
              </w:rPr>
            </w:pPr>
            <w:r w:rsidRPr="00832357">
              <w:rPr>
                <w:b/>
                <w:sz w:val="20"/>
              </w:rPr>
              <w:t>Κωδικός θέσης</w:t>
            </w:r>
          </w:p>
        </w:tc>
        <w:tc>
          <w:tcPr>
            <w:tcW w:w="8430" w:type="dxa"/>
            <w:tcBorders>
              <w:top w:val="single" w:sz="4" w:space="0" w:color="auto"/>
              <w:left w:val="single" w:sz="4" w:space="0" w:color="auto"/>
              <w:bottom w:val="single" w:sz="4" w:space="0" w:color="auto"/>
              <w:right w:val="single" w:sz="4" w:space="0" w:color="auto"/>
            </w:tcBorders>
            <w:vAlign w:val="center"/>
            <w:hideMark/>
          </w:tcPr>
          <w:p w14:paraId="01035926" w14:textId="77777777" w:rsidR="00862C53" w:rsidRPr="00832357" w:rsidRDefault="00862C53">
            <w:pPr>
              <w:tabs>
                <w:tab w:val="left" w:pos="567"/>
              </w:tabs>
              <w:spacing w:line="360" w:lineRule="auto"/>
              <w:jc w:val="center"/>
              <w:rPr>
                <w:b/>
                <w:sz w:val="20"/>
              </w:rPr>
            </w:pPr>
            <w:r w:rsidRPr="00832357">
              <w:rPr>
                <w:b/>
                <w:sz w:val="20"/>
              </w:rPr>
              <w:t xml:space="preserve">Τίτλος σπουδών </w:t>
            </w:r>
          </w:p>
          <w:p w14:paraId="787FA932" w14:textId="77777777" w:rsidR="00862C53" w:rsidRPr="00832357" w:rsidRDefault="00862C53">
            <w:pPr>
              <w:tabs>
                <w:tab w:val="left" w:pos="567"/>
              </w:tabs>
              <w:spacing w:line="360" w:lineRule="auto"/>
              <w:jc w:val="center"/>
              <w:rPr>
                <w:b/>
                <w:sz w:val="20"/>
              </w:rPr>
            </w:pPr>
            <w:r w:rsidRPr="00832357">
              <w:rPr>
                <w:b/>
                <w:sz w:val="20"/>
              </w:rPr>
              <w:t xml:space="preserve">και </w:t>
            </w:r>
          </w:p>
          <w:p w14:paraId="548ACB51" w14:textId="77777777" w:rsidR="00862C53" w:rsidRPr="00832357" w:rsidRDefault="00862C53">
            <w:pPr>
              <w:tabs>
                <w:tab w:val="left" w:pos="567"/>
              </w:tabs>
              <w:spacing w:line="360" w:lineRule="auto"/>
              <w:jc w:val="center"/>
              <w:rPr>
                <w:b/>
                <w:sz w:val="20"/>
              </w:rPr>
            </w:pPr>
            <w:r w:rsidRPr="00832357">
              <w:rPr>
                <w:b/>
                <w:sz w:val="20"/>
              </w:rPr>
              <w:t>λοιπά απαιτούμενα (τυπικά &amp; τυχόν πρόσθετα) προσόντα</w:t>
            </w:r>
          </w:p>
        </w:tc>
      </w:tr>
      <w:tr w:rsidR="00743553" w:rsidRPr="00832357" w14:paraId="0880CF09" w14:textId="77777777" w:rsidTr="00762AB0">
        <w:trPr>
          <w:trHeight w:val="2202"/>
          <w:tblHeader/>
          <w:jc w:val="center"/>
        </w:trPr>
        <w:tc>
          <w:tcPr>
            <w:tcW w:w="2475" w:type="dxa"/>
            <w:tcBorders>
              <w:top w:val="single" w:sz="4" w:space="0" w:color="auto"/>
              <w:left w:val="single" w:sz="4" w:space="0" w:color="auto"/>
              <w:bottom w:val="single" w:sz="4" w:space="0" w:color="auto"/>
              <w:right w:val="single" w:sz="4" w:space="0" w:color="auto"/>
            </w:tcBorders>
            <w:vAlign w:val="center"/>
          </w:tcPr>
          <w:p w14:paraId="754F5CDB" w14:textId="77777777" w:rsidR="00743553" w:rsidRPr="00135ADD" w:rsidRDefault="00743553">
            <w:pPr>
              <w:tabs>
                <w:tab w:val="left" w:pos="567"/>
              </w:tabs>
              <w:spacing w:line="360" w:lineRule="auto"/>
              <w:jc w:val="center"/>
              <w:rPr>
                <w:b/>
                <w:bCs/>
                <w:sz w:val="22"/>
                <w:szCs w:val="22"/>
              </w:rPr>
            </w:pPr>
            <w:r w:rsidRPr="00135ADD">
              <w:rPr>
                <w:b/>
                <w:bCs/>
                <w:sz w:val="22"/>
                <w:szCs w:val="22"/>
              </w:rPr>
              <w:t>101</w:t>
            </w:r>
          </w:p>
        </w:tc>
        <w:tc>
          <w:tcPr>
            <w:tcW w:w="8430" w:type="dxa"/>
            <w:tcBorders>
              <w:top w:val="single" w:sz="4" w:space="0" w:color="auto"/>
              <w:left w:val="single" w:sz="4" w:space="0" w:color="auto"/>
              <w:bottom w:val="single" w:sz="4" w:space="0" w:color="auto"/>
              <w:right w:val="single" w:sz="4" w:space="0" w:color="auto"/>
            </w:tcBorders>
            <w:vAlign w:val="center"/>
          </w:tcPr>
          <w:p w14:paraId="5F6A6396" w14:textId="77777777" w:rsidR="00516A5B" w:rsidRPr="00135ADD" w:rsidRDefault="00516A5B" w:rsidP="00135ADD">
            <w:pPr>
              <w:spacing w:line="360" w:lineRule="auto"/>
              <w:jc w:val="both"/>
              <w:rPr>
                <w:sz w:val="22"/>
                <w:szCs w:val="22"/>
              </w:rPr>
            </w:pPr>
            <w:r w:rsidRPr="00135ADD">
              <w:rPr>
                <w:b/>
                <w:sz w:val="22"/>
                <w:szCs w:val="22"/>
              </w:rPr>
              <w:t xml:space="preserve">α) </w:t>
            </w:r>
            <w:r w:rsidRPr="00135ADD">
              <w:rPr>
                <w:sz w:val="22"/>
                <w:szCs w:val="22"/>
              </w:rPr>
              <w:t xml:space="preserve">Δίπλωμα Επαγγελματικής Κατάρτισης (Ι.Ε.Κ) οποιασδήποτε ειδικότητας του τομέα Χρηματοπιστωτικών και Διοικητικών Υπηρεσιών (πρώην Οικονομίας και Διοίκησης) ή </w:t>
            </w:r>
          </w:p>
          <w:p w14:paraId="0F7B4EA2" w14:textId="77777777" w:rsidR="00516A5B" w:rsidRPr="00135ADD" w:rsidRDefault="00516A5B" w:rsidP="00135ADD">
            <w:pPr>
              <w:spacing w:line="360" w:lineRule="auto"/>
              <w:jc w:val="both"/>
              <w:rPr>
                <w:sz w:val="22"/>
                <w:szCs w:val="22"/>
              </w:rPr>
            </w:pPr>
            <w:r w:rsidRPr="00135ADD">
              <w:rPr>
                <w:sz w:val="22"/>
                <w:szCs w:val="22"/>
              </w:rPr>
              <w:t xml:space="preserve">Πτυχίο Β΄ κύκλου Σπουδών Τεχνικού Επαγγελματικού Εκπαιδευτηρίου (ΤΕΕ), ανεξάρτητα από ειδικότητα, ή </w:t>
            </w:r>
          </w:p>
          <w:p w14:paraId="088447DD" w14:textId="77777777" w:rsidR="00516A5B" w:rsidRPr="00135ADD" w:rsidRDefault="00516A5B" w:rsidP="00135ADD">
            <w:pPr>
              <w:spacing w:line="360" w:lineRule="auto"/>
              <w:jc w:val="both"/>
              <w:rPr>
                <w:sz w:val="22"/>
                <w:szCs w:val="22"/>
              </w:rPr>
            </w:pPr>
            <w:r w:rsidRPr="00135ADD">
              <w:rPr>
                <w:sz w:val="22"/>
                <w:szCs w:val="22"/>
              </w:rPr>
              <w:t xml:space="preserve">Πτυχίο Α΄ κύκλου Σπουδών Τεχνικού Επαγγελματικού Εκπαιδευτηρίου (ΤΕΕ) οποιασδήποτε ειδικότητας του τομέα Οικονομίας και Διοίκησης ή </w:t>
            </w:r>
          </w:p>
          <w:p w14:paraId="55C5A6CD" w14:textId="77777777" w:rsidR="00516A5B" w:rsidRPr="00135ADD" w:rsidRDefault="00516A5B" w:rsidP="00135ADD">
            <w:pPr>
              <w:spacing w:line="360" w:lineRule="auto"/>
              <w:jc w:val="both"/>
              <w:rPr>
                <w:sz w:val="22"/>
                <w:szCs w:val="22"/>
              </w:rPr>
            </w:pPr>
            <w:r w:rsidRPr="00135ADD">
              <w:rPr>
                <w:sz w:val="22"/>
                <w:szCs w:val="22"/>
              </w:rPr>
              <w:t>- Απολυτήριος τίτλος:</w:t>
            </w:r>
          </w:p>
          <w:p w14:paraId="1A9CE52F" w14:textId="77777777" w:rsidR="00516A5B" w:rsidRPr="00135ADD" w:rsidRDefault="00516A5B" w:rsidP="00135ADD">
            <w:pPr>
              <w:spacing w:line="360" w:lineRule="auto"/>
              <w:jc w:val="both"/>
              <w:rPr>
                <w:sz w:val="22"/>
                <w:szCs w:val="22"/>
              </w:rPr>
            </w:pPr>
            <w:r w:rsidRPr="00135ADD">
              <w:rPr>
                <w:sz w:val="22"/>
                <w:szCs w:val="22"/>
              </w:rPr>
              <w:t xml:space="preserve">- Ενιαίου Λυκείου ή </w:t>
            </w:r>
          </w:p>
          <w:p w14:paraId="10110655" w14:textId="77777777" w:rsidR="00516A5B" w:rsidRPr="00135ADD" w:rsidRDefault="00516A5B" w:rsidP="00135ADD">
            <w:pPr>
              <w:spacing w:line="360" w:lineRule="auto"/>
              <w:jc w:val="both"/>
              <w:rPr>
                <w:sz w:val="22"/>
                <w:szCs w:val="22"/>
              </w:rPr>
            </w:pPr>
            <w:r w:rsidRPr="00135ADD">
              <w:rPr>
                <w:sz w:val="22"/>
                <w:szCs w:val="22"/>
              </w:rPr>
              <w:t>- Ενιαίου Πολυκλαδικού Λυκείου, ανεξάρτητα από κλάδο ή ειδικότητα ή</w:t>
            </w:r>
          </w:p>
          <w:p w14:paraId="782C9E94" w14:textId="77777777" w:rsidR="00516A5B" w:rsidRPr="00135ADD" w:rsidRDefault="00516A5B" w:rsidP="00135ADD">
            <w:pPr>
              <w:spacing w:line="360" w:lineRule="auto"/>
              <w:jc w:val="both"/>
              <w:rPr>
                <w:sz w:val="22"/>
                <w:szCs w:val="22"/>
              </w:rPr>
            </w:pPr>
            <w:r w:rsidRPr="00135ADD">
              <w:rPr>
                <w:sz w:val="22"/>
                <w:szCs w:val="22"/>
              </w:rPr>
              <w:t xml:space="preserve">-Τεχνικού Επαγγελματικού Λυκείου, ανεξάρτητα από ειδικότητα ή </w:t>
            </w:r>
          </w:p>
          <w:p w14:paraId="597E4F12" w14:textId="77777777" w:rsidR="00516A5B" w:rsidRPr="00135ADD" w:rsidRDefault="00516A5B" w:rsidP="00135ADD">
            <w:pPr>
              <w:spacing w:line="360" w:lineRule="auto"/>
              <w:rPr>
                <w:sz w:val="22"/>
                <w:szCs w:val="22"/>
              </w:rPr>
            </w:pPr>
            <w:r w:rsidRPr="00135ADD">
              <w:rPr>
                <w:sz w:val="22"/>
                <w:szCs w:val="22"/>
              </w:rPr>
              <w:t xml:space="preserve">- Λυκείου Γενικής Κατεύθυνσης ή  άλλος ισότιμος και αντίστοιχος τίτλος σχολικής μονάδας της ημεδαπής ή αλλοδαπής, και επιπλέον </w:t>
            </w:r>
          </w:p>
          <w:p w14:paraId="338123FD" w14:textId="77777777" w:rsidR="00516A5B" w:rsidRPr="00135ADD" w:rsidRDefault="00516A5B" w:rsidP="00135ADD">
            <w:pPr>
              <w:spacing w:line="360" w:lineRule="auto"/>
              <w:rPr>
                <w:sz w:val="22"/>
                <w:szCs w:val="22"/>
              </w:rPr>
            </w:pPr>
            <w:r w:rsidRPr="00135ADD">
              <w:rPr>
                <w:b/>
                <w:sz w:val="22"/>
                <w:szCs w:val="22"/>
              </w:rPr>
              <w:t xml:space="preserve">β) </w:t>
            </w:r>
            <w:r w:rsidRPr="00135ADD">
              <w:rPr>
                <w:sz w:val="22"/>
                <w:szCs w:val="22"/>
              </w:rPr>
              <w:t>γνώση Χειρισμού Η/Υ στα αντικείμενα: (i) επεξεργασίας κειμένων, (ii) υπολογιστικών φύλλων και (iii) υπηρεσιών διαδικτύου.</w:t>
            </w:r>
          </w:p>
          <w:p w14:paraId="6099D4AD" w14:textId="0D69154A" w:rsidR="00B32C3D" w:rsidRPr="00135ADD" w:rsidRDefault="00516A5B" w:rsidP="00135ADD">
            <w:pPr>
              <w:spacing w:line="360" w:lineRule="auto"/>
              <w:rPr>
                <w:sz w:val="22"/>
                <w:szCs w:val="22"/>
              </w:rPr>
            </w:pPr>
            <w:r w:rsidRPr="00135ADD">
              <w:rPr>
                <w:b/>
                <w:sz w:val="22"/>
                <w:szCs w:val="22"/>
              </w:rPr>
              <w:t>γ</w:t>
            </w:r>
            <w:r w:rsidR="007F13F7" w:rsidRPr="00135ADD">
              <w:rPr>
                <w:b/>
                <w:sz w:val="22"/>
                <w:szCs w:val="22"/>
              </w:rPr>
              <w:t>)</w:t>
            </w:r>
            <w:r w:rsidR="007F13F7" w:rsidRPr="00135ADD">
              <w:rPr>
                <w:sz w:val="22"/>
                <w:szCs w:val="22"/>
              </w:rPr>
              <w:t xml:space="preserve"> Καλή γνώση της αγγλικής ή  </w:t>
            </w:r>
            <w:r w:rsidR="00CE2614" w:rsidRPr="00135ADD">
              <w:rPr>
                <w:sz w:val="22"/>
                <w:szCs w:val="22"/>
              </w:rPr>
              <w:t>οποιαδήποτε άλλη</w:t>
            </w:r>
            <w:r w:rsidR="00572488">
              <w:rPr>
                <w:sz w:val="22"/>
                <w:szCs w:val="22"/>
              </w:rPr>
              <w:t>ς</w:t>
            </w:r>
            <w:r w:rsidR="00CE2614" w:rsidRPr="00135ADD">
              <w:rPr>
                <w:sz w:val="22"/>
                <w:szCs w:val="22"/>
              </w:rPr>
              <w:t xml:space="preserve"> ξένη</w:t>
            </w:r>
            <w:r w:rsidR="00572488">
              <w:rPr>
                <w:sz w:val="22"/>
                <w:szCs w:val="22"/>
              </w:rPr>
              <w:t>ς</w:t>
            </w:r>
            <w:r w:rsidR="00CE2614" w:rsidRPr="00135ADD">
              <w:rPr>
                <w:sz w:val="22"/>
                <w:szCs w:val="22"/>
              </w:rPr>
              <w:t xml:space="preserve"> </w:t>
            </w:r>
            <w:r w:rsidR="007F13F7" w:rsidRPr="00135ADD">
              <w:rPr>
                <w:sz w:val="22"/>
                <w:szCs w:val="22"/>
              </w:rPr>
              <w:t>γλώσσα</w:t>
            </w:r>
            <w:r w:rsidR="00572488">
              <w:rPr>
                <w:sz w:val="22"/>
                <w:szCs w:val="22"/>
              </w:rPr>
              <w:t>ς</w:t>
            </w:r>
            <w:r w:rsidR="00CE2614" w:rsidRPr="00135ADD">
              <w:rPr>
                <w:sz w:val="22"/>
                <w:szCs w:val="22"/>
              </w:rPr>
              <w:t xml:space="preserve"> των χωρών της Ευρωπαϊκής Ένωσης</w:t>
            </w:r>
            <w:r w:rsidR="007F13F7" w:rsidRPr="00135ADD">
              <w:rPr>
                <w:sz w:val="22"/>
                <w:szCs w:val="22"/>
              </w:rPr>
              <w:t>.</w:t>
            </w:r>
          </w:p>
        </w:tc>
      </w:tr>
    </w:tbl>
    <w:p w14:paraId="140E1426" w14:textId="77777777" w:rsidR="00862C53" w:rsidRPr="00832357" w:rsidRDefault="00862C53" w:rsidP="00862C53">
      <w:pPr>
        <w:tabs>
          <w:tab w:val="left" w:pos="0"/>
          <w:tab w:val="left" w:pos="567"/>
        </w:tabs>
        <w:spacing w:line="360" w:lineRule="auto"/>
        <w:rPr>
          <w:b/>
          <w:szCs w:val="24"/>
        </w:rPr>
      </w:pPr>
    </w:p>
    <w:p w14:paraId="7B27ADFF" w14:textId="32730C8F" w:rsidR="00862C53" w:rsidRPr="00832357" w:rsidRDefault="00862C53" w:rsidP="00862C53">
      <w:pPr>
        <w:pBdr>
          <w:top w:val="single" w:sz="4" w:space="1" w:color="auto"/>
          <w:left w:val="single" w:sz="4" w:space="7" w:color="auto"/>
          <w:bottom w:val="single" w:sz="4" w:space="1" w:color="auto"/>
          <w:right w:val="single" w:sz="4" w:space="4" w:color="auto"/>
        </w:pBdr>
        <w:spacing w:before="120" w:line="360" w:lineRule="auto"/>
        <w:ind w:left="142" w:firstLine="142"/>
        <w:jc w:val="both"/>
        <w:rPr>
          <w:bCs/>
          <w:szCs w:val="24"/>
        </w:rPr>
      </w:pPr>
      <w:r w:rsidRPr="00832357">
        <w:rPr>
          <w:szCs w:val="24"/>
        </w:rPr>
        <w:t>Οι υποψήφιοι τ</w:t>
      </w:r>
      <w:r w:rsidR="00135ADD">
        <w:rPr>
          <w:szCs w:val="24"/>
        </w:rPr>
        <w:t>ης</w:t>
      </w:r>
      <w:r w:rsidR="004E64F3">
        <w:rPr>
          <w:szCs w:val="24"/>
        </w:rPr>
        <w:t xml:space="preserve"> ως άνω ειδικότη</w:t>
      </w:r>
      <w:r w:rsidRPr="00832357">
        <w:rPr>
          <w:szCs w:val="24"/>
        </w:rPr>
        <w:t>τ</w:t>
      </w:r>
      <w:r w:rsidR="00135ADD">
        <w:rPr>
          <w:szCs w:val="24"/>
        </w:rPr>
        <w:t>ας</w:t>
      </w:r>
      <w:r w:rsidRPr="00832357">
        <w:rPr>
          <w:szCs w:val="24"/>
        </w:rPr>
        <w:t xml:space="preserve"> πρέπει να είναι ηλικίας από </w:t>
      </w:r>
      <w:r w:rsidRPr="00572488">
        <w:rPr>
          <w:b/>
          <w:szCs w:val="24"/>
        </w:rPr>
        <w:t>18</w:t>
      </w:r>
      <w:r w:rsidRPr="00832357">
        <w:rPr>
          <w:szCs w:val="24"/>
        </w:rPr>
        <w:t xml:space="preserve"> έως </w:t>
      </w:r>
      <w:r w:rsidRPr="00572488">
        <w:rPr>
          <w:b/>
          <w:szCs w:val="24"/>
        </w:rPr>
        <w:t>65</w:t>
      </w:r>
      <w:r w:rsidRPr="00832357">
        <w:rPr>
          <w:szCs w:val="24"/>
        </w:rPr>
        <w:t xml:space="preserve"> ετών.        </w:t>
      </w:r>
    </w:p>
    <w:p w14:paraId="3C4B18AE" w14:textId="77777777" w:rsidR="00CD52B4" w:rsidRDefault="00CD52B4" w:rsidP="00862C53">
      <w:pPr>
        <w:tabs>
          <w:tab w:val="left" w:pos="0"/>
          <w:tab w:val="left" w:pos="567"/>
        </w:tabs>
        <w:spacing w:before="120" w:line="360" w:lineRule="auto"/>
        <w:rPr>
          <w:b/>
          <w:szCs w:val="24"/>
          <w:u w:val="single"/>
        </w:rPr>
      </w:pPr>
    </w:p>
    <w:p w14:paraId="27FEAD98" w14:textId="77777777" w:rsidR="00862C53" w:rsidRPr="007E266F" w:rsidRDefault="00862C53" w:rsidP="00862C53">
      <w:pPr>
        <w:tabs>
          <w:tab w:val="left" w:pos="0"/>
          <w:tab w:val="left" w:pos="567"/>
        </w:tabs>
        <w:spacing w:before="120" w:line="360" w:lineRule="auto"/>
        <w:rPr>
          <w:b/>
          <w:szCs w:val="24"/>
          <w:u w:val="single"/>
        </w:rPr>
      </w:pPr>
      <w:r w:rsidRPr="007E266F">
        <w:rPr>
          <w:b/>
          <w:szCs w:val="24"/>
          <w:u w:val="single"/>
        </w:rPr>
        <w:t>ΒΑΘΜΟΛΟΓΗΣΗ ΚΡΙΤΗΡΙΩΝ</w:t>
      </w:r>
    </w:p>
    <w:p w14:paraId="705666A6" w14:textId="77777777" w:rsidR="00CD52B4" w:rsidRPr="00CD52B4" w:rsidRDefault="00CD52B4" w:rsidP="00CD52B4">
      <w:pPr>
        <w:tabs>
          <w:tab w:val="left" w:pos="0"/>
          <w:tab w:val="left" w:pos="567"/>
        </w:tabs>
        <w:spacing w:before="120"/>
        <w:ind w:right="283"/>
      </w:pPr>
      <w:r w:rsidRPr="00CD52B4">
        <w:t>Η σειρά κατάταξης  μεταξύ των υποψηφίων καθορίζεται με βάση τα ακόλουθα κριτήρια:</w:t>
      </w:r>
    </w:p>
    <w:p w14:paraId="3DACE49E" w14:textId="77777777" w:rsidR="00CD52B4" w:rsidRPr="00CD52B4" w:rsidRDefault="00CD52B4" w:rsidP="00CD52B4">
      <w:pPr>
        <w:tabs>
          <w:tab w:val="left" w:pos="0"/>
          <w:tab w:val="left" w:pos="567"/>
        </w:tabs>
        <w:ind w:right="283"/>
        <w:jc w:val="center"/>
        <w:rPr>
          <w:sz w:val="8"/>
          <w:szCs w:val="8"/>
        </w:rPr>
      </w:pPr>
      <w:r w:rsidRPr="00CD52B4">
        <w:rPr>
          <w:noProof/>
        </w:rPr>
        <w:lastRenderedPageBreak/>
        <mc:AlternateContent>
          <mc:Choice Requires="wps">
            <w:drawing>
              <wp:anchor distT="0" distB="0" distL="114300" distR="114300" simplePos="0" relativeHeight="251659264" behindDoc="0" locked="0" layoutInCell="1" allowOverlap="1" wp14:anchorId="767BEE8C" wp14:editId="0B7B57E4">
                <wp:simplePos x="0" y="0"/>
                <wp:positionH relativeFrom="column">
                  <wp:posOffset>-513715</wp:posOffset>
                </wp:positionH>
                <wp:positionV relativeFrom="paragraph">
                  <wp:posOffset>95885</wp:posOffset>
                </wp:positionV>
                <wp:extent cx="7038975" cy="6304915"/>
                <wp:effectExtent l="0" t="0" r="28575" b="19685"/>
                <wp:wrapSquare wrapText="bothSides"/>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6304915"/>
                        </a:xfrm>
                        <a:prstGeom prst="rect">
                          <a:avLst/>
                        </a:prstGeom>
                        <a:solidFill>
                          <a:srgbClr val="FFFFFF"/>
                        </a:solidFill>
                        <a:ln w="9525">
                          <a:solidFill>
                            <a:srgbClr val="000000"/>
                          </a:solidFill>
                          <a:miter lim="800000"/>
                          <a:headEnd/>
                          <a:tailEnd/>
                        </a:ln>
                      </wps:spPr>
                      <wps:txbx>
                        <w:txbxContent>
                          <w:p w14:paraId="5AA9D90B" w14:textId="77777777" w:rsidR="008226EA" w:rsidRPr="0081391E" w:rsidRDefault="008226EA" w:rsidP="00CD52B4">
                            <w:pPr>
                              <w:jc w:val="center"/>
                              <w:rPr>
                                <w:rFonts w:ascii="Arial" w:hAnsi="Arial" w:cs="Arial"/>
                                <w:b/>
                                <w:spacing w:val="-2"/>
                                <w:sz w:val="14"/>
                                <w:szCs w:val="14"/>
                              </w:rPr>
                            </w:pPr>
                            <w:r>
                              <w:rPr>
                                <w:rFonts w:ascii="Arial" w:hAnsi="Arial" w:cs="Arial"/>
                                <w:b/>
                                <w:spacing w:val="-2"/>
                                <w:sz w:val="14"/>
                                <w:szCs w:val="14"/>
                              </w:rPr>
                              <w:t>ΠΙΝΑΚΑΣ ΒΑΘΜΟΛΟΓΗΣΗΣ ΚΡΙΤΗΡΙΩΝ</w:t>
                            </w:r>
                          </w:p>
                          <w:p w14:paraId="40F8629F" w14:textId="77777777" w:rsidR="008226EA" w:rsidRPr="0081391E" w:rsidRDefault="008226EA" w:rsidP="00CD52B4">
                            <w:pPr>
                              <w:tabs>
                                <w:tab w:val="left" w:pos="284"/>
                              </w:tabs>
                              <w:ind w:left="284"/>
                              <w:rPr>
                                <w:rFonts w:ascii="Arial" w:hAnsi="Arial" w:cs="Arial"/>
                                <w:b/>
                                <w:spacing w:val="-2"/>
                                <w:sz w:val="14"/>
                                <w:szCs w:val="14"/>
                              </w:rPr>
                            </w:pPr>
                          </w:p>
                          <w:p w14:paraId="13EC4F9F" w14:textId="77777777" w:rsidR="008226EA" w:rsidRDefault="008226EA" w:rsidP="00CD52B4">
                            <w:pPr>
                              <w:numPr>
                                <w:ilvl w:val="0"/>
                                <w:numId w:val="8"/>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14:paraId="6BB742C7" w14:textId="77777777" w:rsidR="008226EA" w:rsidRDefault="008226EA" w:rsidP="00CD52B4">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(200 μονάδες για 4 μήνες ανεργίας και 60 μονάδες ανά μήνα ανεργίας άνω των 4 μηνών, με ανώτατο όριο τους 18  μήνες)</w:t>
                            </w:r>
                          </w:p>
                          <w:tbl>
                            <w:tblPr>
                              <w:tblW w:w="9732" w:type="dxa"/>
                              <w:tblInd w:w="288" w:type="dxa"/>
                              <w:tblLook w:val="04A0" w:firstRow="1" w:lastRow="0" w:firstColumn="1" w:lastColumn="0" w:noHBand="0" w:noVBand="1"/>
                            </w:tblPr>
                            <w:tblGrid>
                              <w:gridCol w:w="988"/>
                              <w:gridCol w:w="485"/>
                              <w:gridCol w:w="485"/>
                              <w:gridCol w:w="485"/>
                              <w:gridCol w:w="752"/>
                              <w:gridCol w:w="752"/>
                              <w:gridCol w:w="752"/>
                              <w:gridCol w:w="752"/>
                              <w:gridCol w:w="752"/>
                              <w:gridCol w:w="752"/>
                              <w:gridCol w:w="752"/>
                              <w:gridCol w:w="752"/>
                              <w:gridCol w:w="1273"/>
                            </w:tblGrid>
                            <w:tr w:rsidR="008226EA" w14:paraId="4B3CB48D" w14:textId="77777777">
                              <w:trPr>
                                <w:trHeight w:hRule="exact" w:val="227"/>
                              </w:trPr>
                              <w:tc>
                                <w:tcPr>
                                  <w:tcW w:w="988" w:type="dxa"/>
                                  <w:noWrap/>
                                  <w:vAlign w:val="center"/>
                                  <w:hideMark/>
                                </w:tcPr>
                                <w:p w14:paraId="7089B916" w14:textId="77777777" w:rsidR="008226EA" w:rsidRDefault="008226EA">
                                  <w:pPr>
                                    <w:tabs>
                                      <w:tab w:val="left" w:pos="0"/>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μήνες</w:t>
                                  </w:r>
                                </w:p>
                              </w:tc>
                              <w:tc>
                                <w:tcPr>
                                  <w:tcW w:w="485" w:type="dxa"/>
                                  <w:noWrap/>
                                  <w:vAlign w:val="center"/>
                                  <w:hideMark/>
                                </w:tcPr>
                                <w:p w14:paraId="6E8E774D"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w:t>
                                  </w:r>
                                </w:p>
                              </w:tc>
                              <w:tc>
                                <w:tcPr>
                                  <w:tcW w:w="485" w:type="dxa"/>
                                  <w:noWrap/>
                                  <w:vAlign w:val="center"/>
                                  <w:hideMark/>
                                </w:tcPr>
                                <w:p w14:paraId="6A83BDFB"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2</w:t>
                                  </w:r>
                                </w:p>
                              </w:tc>
                              <w:tc>
                                <w:tcPr>
                                  <w:tcW w:w="485" w:type="dxa"/>
                                  <w:noWrap/>
                                  <w:vAlign w:val="center"/>
                                  <w:hideMark/>
                                </w:tcPr>
                                <w:p w14:paraId="5B1C2D82"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3</w:t>
                                  </w:r>
                                </w:p>
                              </w:tc>
                              <w:tc>
                                <w:tcPr>
                                  <w:tcW w:w="752" w:type="dxa"/>
                                  <w:noWrap/>
                                  <w:vAlign w:val="center"/>
                                  <w:hideMark/>
                                </w:tcPr>
                                <w:p w14:paraId="630AC092"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4</w:t>
                                  </w:r>
                                </w:p>
                              </w:tc>
                              <w:tc>
                                <w:tcPr>
                                  <w:tcW w:w="752" w:type="dxa"/>
                                  <w:noWrap/>
                                  <w:vAlign w:val="center"/>
                                  <w:hideMark/>
                                </w:tcPr>
                                <w:p w14:paraId="2E8A93E8"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5</w:t>
                                  </w:r>
                                </w:p>
                              </w:tc>
                              <w:tc>
                                <w:tcPr>
                                  <w:tcW w:w="752" w:type="dxa"/>
                                  <w:noWrap/>
                                  <w:vAlign w:val="center"/>
                                  <w:hideMark/>
                                </w:tcPr>
                                <w:p w14:paraId="1558F038"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6</w:t>
                                  </w:r>
                                </w:p>
                              </w:tc>
                              <w:tc>
                                <w:tcPr>
                                  <w:tcW w:w="752" w:type="dxa"/>
                                  <w:noWrap/>
                                  <w:vAlign w:val="center"/>
                                  <w:hideMark/>
                                </w:tcPr>
                                <w:p w14:paraId="10044C05"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7</w:t>
                                  </w:r>
                                </w:p>
                              </w:tc>
                              <w:tc>
                                <w:tcPr>
                                  <w:tcW w:w="752" w:type="dxa"/>
                                  <w:noWrap/>
                                  <w:vAlign w:val="center"/>
                                  <w:hideMark/>
                                </w:tcPr>
                                <w:p w14:paraId="0FE50DB9"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8</w:t>
                                  </w:r>
                                </w:p>
                              </w:tc>
                              <w:tc>
                                <w:tcPr>
                                  <w:tcW w:w="752" w:type="dxa"/>
                                  <w:noWrap/>
                                  <w:vAlign w:val="center"/>
                                  <w:hideMark/>
                                </w:tcPr>
                                <w:p w14:paraId="614C24A2"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9</w:t>
                                  </w:r>
                                </w:p>
                              </w:tc>
                              <w:tc>
                                <w:tcPr>
                                  <w:tcW w:w="752" w:type="dxa"/>
                                  <w:noWrap/>
                                  <w:vAlign w:val="center"/>
                                  <w:hideMark/>
                                </w:tcPr>
                                <w:p w14:paraId="41263E0F"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10</w:t>
                                  </w:r>
                                </w:p>
                              </w:tc>
                              <w:tc>
                                <w:tcPr>
                                  <w:tcW w:w="752" w:type="dxa"/>
                                  <w:noWrap/>
                                  <w:vAlign w:val="center"/>
                                  <w:hideMark/>
                                </w:tcPr>
                                <w:p w14:paraId="73278BCE"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11</w:t>
                                  </w:r>
                                </w:p>
                              </w:tc>
                              <w:tc>
                                <w:tcPr>
                                  <w:tcW w:w="1273" w:type="dxa"/>
                                  <w:noWrap/>
                                  <w:vAlign w:val="center"/>
                                  <w:hideMark/>
                                </w:tcPr>
                                <w:p w14:paraId="4F2B4D2E"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18 και άνω</w:t>
                                  </w:r>
                                </w:p>
                              </w:tc>
                            </w:tr>
                            <w:tr w:rsidR="008226EA" w14:paraId="06E09F43" w14:textId="77777777">
                              <w:trPr>
                                <w:trHeight w:hRule="exact" w:val="227"/>
                              </w:trPr>
                              <w:tc>
                                <w:tcPr>
                                  <w:tcW w:w="988" w:type="dxa"/>
                                  <w:noWrap/>
                                  <w:vAlign w:val="center"/>
                                  <w:hideMark/>
                                </w:tcPr>
                                <w:p w14:paraId="72E77311" w14:textId="77777777" w:rsidR="008226EA" w:rsidRDefault="008226EA">
                                  <w:pPr>
                                    <w:tabs>
                                      <w:tab w:val="left" w:pos="72"/>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485" w:type="dxa"/>
                                  <w:noWrap/>
                                  <w:vAlign w:val="center"/>
                                  <w:hideMark/>
                                </w:tcPr>
                                <w:p w14:paraId="343637F5"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485" w:type="dxa"/>
                                  <w:noWrap/>
                                  <w:vAlign w:val="center"/>
                                  <w:hideMark/>
                                </w:tcPr>
                                <w:p w14:paraId="1F0D7152"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485" w:type="dxa"/>
                                  <w:noWrap/>
                                  <w:vAlign w:val="center"/>
                                  <w:hideMark/>
                                </w:tcPr>
                                <w:p w14:paraId="61C11CEC"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752" w:type="dxa"/>
                                  <w:noWrap/>
                                  <w:vAlign w:val="center"/>
                                  <w:hideMark/>
                                </w:tcPr>
                                <w:p w14:paraId="487F642C"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200</w:t>
                                  </w:r>
                                </w:p>
                              </w:tc>
                              <w:tc>
                                <w:tcPr>
                                  <w:tcW w:w="752" w:type="dxa"/>
                                  <w:noWrap/>
                                  <w:vAlign w:val="center"/>
                                  <w:hideMark/>
                                </w:tcPr>
                                <w:p w14:paraId="5A32CF0A"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260</w:t>
                                  </w:r>
                                </w:p>
                              </w:tc>
                              <w:tc>
                                <w:tcPr>
                                  <w:tcW w:w="752" w:type="dxa"/>
                                  <w:noWrap/>
                                  <w:vAlign w:val="center"/>
                                  <w:hideMark/>
                                </w:tcPr>
                                <w:p w14:paraId="6A3D916A"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320</w:t>
                                  </w:r>
                                </w:p>
                              </w:tc>
                              <w:tc>
                                <w:tcPr>
                                  <w:tcW w:w="752" w:type="dxa"/>
                                  <w:noWrap/>
                                  <w:vAlign w:val="center"/>
                                  <w:hideMark/>
                                </w:tcPr>
                                <w:p w14:paraId="57008718"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380</w:t>
                                  </w:r>
                                </w:p>
                              </w:tc>
                              <w:tc>
                                <w:tcPr>
                                  <w:tcW w:w="752" w:type="dxa"/>
                                  <w:noWrap/>
                                  <w:vAlign w:val="center"/>
                                  <w:hideMark/>
                                </w:tcPr>
                                <w:p w14:paraId="4A4B79A9"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440</w:t>
                                  </w:r>
                                </w:p>
                              </w:tc>
                              <w:tc>
                                <w:tcPr>
                                  <w:tcW w:w="752" w:type="dxa"/>
                                  <w:noWrap/>
                                  <w:vAlign w:val="center"/>
                                  <w:hideMark/>
                                </w:tcPr>
                                <w:p w14:paraId="4C872F58"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500</w:t>
                                  </w:r>
                                </w:p>
                              </w:tc>
                              <w:tc>
                                <w:tcPr>
                                  <w:tcW w:w="752" w:type="dxa"/>
                                  <w:noWrap/>
                                  <w:vAlign w:val="center"/>
                                  <w:hideMark/>
                                </w:tcPr>
                                <w:p w14:paraId="793032D5"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560</w:t>
                                  </w:r>
                                </w:p>
                              </w:tc>
                              <w:tc>
                                <w:tcPr>
                                  <w:tcW w:w="752" w:type="dxa"/>
                                  <w:noWrap/>
                                  <w:vAlign w:val="center"/>
                                  <w:hideMark/>
                                </w:tcPr>
                                <w:p w14:paraId="491B1CD9"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620</w:t>
                                  </w:r>
                                </w:p>
                              </w:tc>
                              <w:tc>
                                <w:tcPr>
                                  <w:tcW w:w="1273" w:type="dxa"/>
                                  <w:noWrap/>
                                  <w:vAlign w:val="center"/>
                                  <w:hideMark/>
                                </w:tcPr>
                                <w:p w14:paraId="302E9A42"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1040</w:t>
                                  </w:r>
                                </w:p>
                              </w:tc>
                            </w:tr>
                          </w:tbl>
                          <w:p w14:paraId="724A732D" w14:textId="77777777" w:rsidR="008226EA" w:rsidRDefault="008226EA" w:rsidP="00CD52B4">
                            <w:pPr>
                              <w:tabs>
                                <w:tab w:val="left" w:pos="284"/>
                              </w:tabs>
                              <w:ind w:hanging="6"/>
                              <w:rPr>
                                <w:rFonts w:ascii="Arial" w:hAnsi="Arial" w:cs="Arial"/>
                                <w:sz w:val="8"/>
                                <w:szCs w:val="8"/>
                              </w:rPr>
                            </w:pPr>
                          </w:p>
                          <w:p w14:paraId="2D317B23" w14:textId="77777777" w:rsidR="008226EA" w:rsidRDefault="008226EA" w:rsidP="00CD52B4">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 μονάδες ανά μήνα ανεργίας , με ανώτατο όριο τους 9 μήνες)</w:t>
                            </w:r>
                          </w:p>
                          <w:tbl>
                            <w:tblPr>
                              <w:tblW w:w="18570" w:type="dxa"/>
                              <w:tblInd w:w="288" w:type="dxa"/>
                              <w:tblLayout w:type="fixed"/>
                              <w:tblLook w:val="04A0" w:firstRow="1" w:lastRow="0" w:firstColumn="1" w:lastColumn="0" w:noHBand="0" w:noVBand="1"/>
                            </w:tblPr>
                            <w:tblGrid>
                              <w:gridCol w:w="988"/>
                              <w:gridCol w:w="551"/>
                              <w:gridCol w:w="552"/>
                              <w:gridCol w:w="630"/>
                              <w:gridCol w:w="752"/>
                              <w:gridCol w:w="752"/>
                              <w:gridCol w:w="752"/>
                              <w:gridCol w:w="752"/>
                              <w:gridCol w:w="755"/>
                              <w:gridCol w:w="5618"/>
                              <w:gridCol w:w="5480"/>
                              <w:gridCol w:w="752"/>
                              <w:gridCol w:w="236"/>
                            </w:tblGrid>
                            <w:tr w:rsidR="008226EA" w14:paraId="38E62500" w14:textId="77777777" w:rsidTr="00717637">
                              <w:trPr>
                                <w:trHeight w:hRule="exact" w:val="333"/>
                              </w:trPr>
                              <w:tc>
                                <w:tcPr>
                                  <w:tcW w:w="987" w:type="dxa"/>
                                  <w:noWrap/>
                                  <w:vAlign w:val="center"/>
                                  <w:hideMark/>
                                </w:tcPr>
                                <w:p w14:paraId="5E4DB5DF" w14:textId="77777777" w:rsidR="008226EA" w:rsidRDefault="008226EA">
                                  <w:pPr>
                                    <w:tabs>
                                      <w:tab w:val="left" w:pos="0"/>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μήνες</w:t>
                                  </w:r>
                                </w:p>
                              </w:tc>
                              <w:tc>
                                <w:tcPr>
                                  <w:tcW w:w="551" w:type="dxa"/>
                                  <w:noWrap/>
                                  <w:vAlign w:val="center"/>
                                  <w:hideMark/>
                                </w:tcPr>
                                <w:p w14:paraId="664702C7"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w:t>
                                  </w:r>
                                </w:p>
                              </w:tc>
                              <w:tc>
                                <w:tcPr>
                                  <w:tcW w:w="552" w:type="dxa"/>
                                  <w:noWrap/>
                                  <w:vAlign w:val="center"/>
                                  <w:hideMark/>
                                </w:tcPr>
                                <w:p w14:paraId="4D42732B"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2</w:t>
                                  </w:r>
                                </w:p>
                              </w:tc>
                              <w:tc>
                                <w:tcPr>
                                  <w:tcW w:w="630" w:type="dxa"/>
                                  <w:noWrap/>
                                  <w:vAlign w:val="center"/>
                                  <w:hideMark/>
                                </w:tcPr>
                                <w:p w14:paraId="09492186"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3</w:t>
                                  </w:r>
                                </w:p>
                              </w:tc>
                              <w:tc>
                                <w:tcPr>
                                  <w:tcW w:w="752" w:type="dxa"/>
                                  <w:noWrap/>
                                  <w:vAlign w:val="center"/>
                                  <w:hideMark/>
                                </w:tcPr>
                                <w:p w14:paraId="5597D08B"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4</w:t>
                                  </w:r>
                                </w:p>
                              </w:tc>
                              <w:tc>
                                <w:tcPr>
                                  <w:tcW w:w="752" w:type="dxa"/>
                                  <w:noWrap/>
                                  <w:vAlign w:val="center"/>
                                  <w:hideMark/>
                                </w:tcPr>
                                <w:p w14:paraId="3C284D8C"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5</w:t>
                                  </w:r>
                                </w:p>
                              </w:tc>
                              <w:tc>
                                <w:tcPr>
                                  <w:tcW w:w="752" w:type="dxa"/>
                                  <w:noWrap/>
                                  <w:vAlign w:val="center"/>
                                  <w:hideMark/>
                                </w:tcPr>
                                <w:p w14:paraId="7133C0A8"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6</w:t>
                                  </w:r>
                                </w:p>
                              </w:tc>
                              <w:tc>
                                <w:tcPr>
                                  <w:tcW w:w="752" w:type="dxa"/>
                                  <w:noWrap/>
                                  <w:vAlign w:val="center"/>
                                  <w:hideMark/>
                                </w:tcPr>
                                <w:p w14:paraId="6972F433"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7</w:t>
                                  </w:r>
                                </w:p>
                              </w:tc>
                              <w:tc>
                                <w:tcPr>
                                  <w:tcW w:w="755" w:type="dxa"/>
                                  <w:noWrap/>
                                  <w:vAlign w:val="center"/>
                                  <w:hideMark/>
                                </w:tcPr>
                                <w:p w14:paraId="7A0F3C70"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8</w:t>
                                  </w:r>
                                </w:p>
                              </w:tc>
                              <w:tc>
                                <w:tcPr>
                                  <w:tcW w:w="11096" w:type="dxa"/>
                                  <w:gridSpan w:val="2"/>
                                  <w:noWrap/>
                                  <w:vAlign w:val="center"/>
                                  <w:hideMark/>
                                </w:tcPr>
                                <w:tbl>
                                  <w:tblPr>
                                    <w:tblW w:w="10455" w:type="dxa"/>
                                    <w:tblInd w:w="288" w:type="dxa"/>
                                    <w:tblLayout w:type="fixed"/>
                                    <w:tblLook w:val="04A0" w:firstRow="1" w:lastRow="0" w:firstColumn="1" w:lastColumn="0" w:noHBand="0" w:noVBand="1"/>
                                  </w:tblPr>
                                  <w:tblGrid>
                                    <w:gridCol w:w="10455"/>
                                  </w:tblGrid>
                                  <w:tr w:rsidR="008226EA" w14:paraId="39EFE0C8" w14:textId="77777777">
                                    <w:trPr>
                                      <w:trHeight w:val="227"/>
                                    </w:trPr>
                                    <w:tc>
                                      <w:tcPr>
                                        <w:tcW w:w="1789" w:type="dxa"/>
                                        <w:noWrap/>
                                        <w:vAlign w:val="center"/>
                                        <w:hideMark/>
                                      </w:tcPr>
                                      <w:p w14:paraId="358E94D1" w14:textId="77777777" w:rsidR="008226EA" w:rsidRPr="009B7E2C" w:rsidRDefault="008226EA" w:rsidP="00717637">
                                        <w:pPr>
                                          <w:tabs>
                                            <w:tab w:val="left" w:pos="284"/>
                                          </w:tabs>
                                          <w:spacing w:line="180" w:lineRule="exact"/>
                                          <w:ind w:left="180" w:hanging="6"/>
                                          <w:rPr>
                                            <w:rFonts w:ascii="Arial" w:hAnsi="Arial" w:cs="Arial"/>
                                            <w:sz w:val="14"/>
                                            <w:szCs w:val="14"/>
                                            <w:lang w:val="en-US" w:eastAsia="en-US"/>
                                          </w:rPr>
                                        </w:pPr>
                                        <w:r>
                                          <w:rPr>
                                            <w:rFonts w:ascii="Arial" w:hAnsi="Arial" w:cs="Arial"/>
                                            <w:sz w:val="14"/>
                                            <w:szCs w:val="14"/>
                                            <w:lang w:eastAsia="en-US"/>
                                          </w:rPr>
                                          <w:t>9 και άνω</w:t>
                                        </w:r>
                                      </w:p>
                                    </w:tc>
                                  </w:tr>
                                  <w:tr w:rsidR="008226EA" w14:paraId="0774C7A3" w14:textId="77777777">
                                    <w:trPr>
                                      <w:trHeight w:val="227"/>
                                    </w:trPr>
                                    <w:tc>
                                      <w:tcPr>
                                        <w:tcW w:w="1789" w:type="dxa"/>
                                        <w:noWrap/>
                                        <w:vAlign w:val="center"/>
                                      </w:tcPr>
                                      <w:p w14:paraId="428F1DBE" w14:textId="77777777" w:rsidR="008226EA" w:rsidRPr="009B7E2C" w:rsidRDefault="008226EA" w:rsidP="00717637">
                                        <w:pPr>
                                          <w:tabs>
                                            <w:tab w:val="left" w:pos="284"/>
                                          </w:tabs>
                                          <w:spacing w:line="180" w:lineRule="exact"/>
                                          <w:rPr>
                                            <w:rFonts w:ascii="Arial" w:hAnsi="Arial" w:cs="Arial"/>
                                            <w:sz w:val="14"/>
                                            <w:szCs w:val="14"/>
                                            <w:lang w:val="en-US" w:eastAsia="en-US"/>
                                          </w:rPr>
                                        </w:pPr>
                                      </w:p>
                                    </w:tc>
                                  </w:tr>
                                  <w:tr w:rsidR="008226EA" w14:paraId="0386A7EB" w14:textId="77777777">
                                    <w:trPr>
                                      <w:trHeight w:val="227"/>
                                    </w:trPr>
                                    <w:tc>
                                      <w:tcPr>
                                        <w:tcW w:w="1789" w:type="dxa"/>
                                        <w:noWrap/>
                                        <w:vAlign w:val="center"/>
                                      </w:tcPr>
                                      <w:p w14:paraId="261B61E0" w14:textId="77777777" w:rsidR="008226EA" w:rsidRDefault="008226EA">
                                        <w:pPr>
                                          <w:tabs>
                                            <w:tab w:val="left" w:pos="284"/>
                                          </w:tabs>
                                          <w:spacing w:line="180" w:lineRule="exact"/>
                                          <w:ind w:left="180" w:hanging="6"/>
                                          <w:rPr>
                                            <w:rFonts w:ascii="Arial" w:hAnsi="Arial" w:cs="Arial"/>
                                            <w:sz w:val="14"/>
                                            <w:szCs w:val="14"/>
                                            <w:lang w:eastAsia="en-US"/>
                                          </w:rPr>
                                        </w:pPr>
                                      </w:p>
                                    </w:tc>
                                  </w:tr>
                                  <w:tr w:rsidR="008226EA" w14:paraId="5FAE937E" w14:textId="77777777">
                                    <w:trPr>
                                      <w:trHeight w:val="227"/>
                                    </w:trPr>
                                    <w:tc>
                                      <w:tcPr>
                                        <w:tcW w:w="1789" w:type="dxa"/>
                                        <w:noWrap/>
                                        <w:vAlign w:val="center"/>
                                        <w:hideMark/>
                                      </w:tcPr>
                                      <w:p w14:paraId="5FE4982B"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1040</w:t>
                                        </w:r>
                                      </w:p>
                                    </w:tc>
                                  </w:tr>
                                </w:tbl>
                                <w:p w14:paraId="475D3BDD" w14:textId="77777777" w:rsidR="008226EA" w:rsidRDefault="008226EA">
                                  <w:pPr>
                                    <w:tabs>
                                      <w:tab w:val="left" w:pos="284"/>
                                    </w:tabs>
                                    <w:spacing w:line="180" w:lineRule="exact"/>
                                    <w:ind w:left="180" w:hanging="6"/>
                                    <w:jc w:val="center"/>
                                    <w:rPr>
                                      <w:rFonts w:ascii="Arial" w:hAnsi="Arial" w:cs="Arial"/>
                                      <w:sz w:val="14"/>
                                      <w:szCs w:val="14"/>
                                      <w:lang w:eastAsia="en-US"/>
                                    </w:rPr>
                                  </w:pPr>
                                </w:p>
                              </w:tc>
                              <w:tc>
                                <w:tcPr>
                                  <w:tcW w:w="752" w:type="dxa"/>
                                  <w:noWrap/>
                                  <w:vAlign w:val="center"/>
                                </w:tcPr>
                                <w:p w14:paraId="5ECE671F" w14:textId="77777777" w:rsidR="008226EA" w:rsidRDefault="008226EA">
                                  <w:pPr>
                                    <w:tabs>
                                      <w:tab w:val="left" w:pos="284"/>
                                    </w:tabs>
                                    <w:spacing w:line="180" w:lineRule="exact"/>
                                    <w:ind w:left="180" w:hanging="6"/>
                                    <w:jc w:val="center"/>
                                    <w:rPr>
                                      <w:rFonts w:ascii="Arial" w:hAnsi="Arial" w:cs="Arial"/>
                                      <w:sz w:val="14"/>
                                      <w:szCs w:val="14"/>
                                      <w:lang w:eastAsia="en-US"/>
                                    </w:rPr>
                                  </w:pPr>
                                </w:p>
                              </w:tc>
                              <w:tc>
                                <w:tcPr>
                                  <w:tcW w:w="236" w:type="dxa"/>
                                  <w:noWrap/>
                                  <w:vAlign w:val="center"/>
                                </w:tcPr>
                                <w:p w14:paraId="2F57084C" w14:textId="77777777" w:rsidR="008226EA" w:rsidRDefault="008226EA">
                                  <w:pPr>
                                    <w:tabs>
                                      <w:tab w:val="left" w:pos="284"/>
                                    </w:tabs>
                                    <w:spacing w:line="180" w:lineRule="exact"/>
                                    <w:ind w:hanging="6"/>
                                    <w:rPr>
                                      <w:rFonts w:ascii="Arial" w:hAnsi="Arial" w:cs="Arial"/>
                                      <w:sz w:val="14"/>
                                      <w:szCs w:val="14"/>
                                      <w:lang w:eastAsia="en-US"/>
                                    </w:rPr>
                                  </w:pPr>
                                </w:p>
                              </w:tc>
                            </w:tr>
                            <w:tr w:rsidR="008226EA" w14:paraId="4687A13B" w14:textId="77777777" w:rsidTr="00717637">
                              <w:trPr>
                                <w:trHeight w:val="258"/>
                              </w:trPr>
                              <w:tc>
                                <w:tcPr>
                                  <w:tcW w:w="987" w:type="dxa"/>
                                  <w:noWrap/>
                                  <w:vAlign w:val="center"/>
                                  <w:hideMark/>
                                </w:tcPr>
                                <w:p w14:paraId="70263F39" w14:textId="77777777" w:rsidR="008226EA" w:rsidRDefault="008226EA">
                                  <w:pPr>
                                    <w:tabs>
                                      <w:tab w:val="left" w:pos="72"/>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551" w:type="dxa"/>
                                  <w:noWrap/>
                                  <w:vAlign w:val="center"/>
                                  <w:hideMark/>
                                </w:tcPr>
                                <w:p w14:paraId="06545FD4"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40</w:t>
                                  </w:r>
                                </w:p>
                              </w:tc>
                              <w:tc>
                                <w:tcPr>
                                  <w:tcW w:w="552" w:type="dxa"/>
                                  <w:noWrap/>
                                  <w:vAlign w:val="center"/>
                                  <w:hideMark/>
                                </w:tcPr>
                                <w:p w14:paraId="6DECEDB4"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80</w:t>
                                  </w:r>
                                </w:p>
                              </w:tc>
                              <w:tc>
                                <w:tcPr>
                                  <w:tcW w:w="630" w:type="dxa"/>
                                  <w:noWrap/>
                                  <w:vAlign w:val="center"/>
                                  <w:hideMark/>
                                </w:tcPr>
                                <w:p w14:paraId="3567FA3E"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120</w:t>
                                  </w:r>
                                </w:p>
                              </w:tc>
                              <w:tc>
                                <w:tcPr>
                                  <w:tcW w:w="752" w:type="dxa"/>
                                  <w:noWrap/>
                                  <w:vAlign w:val="center"/>
                                  <w:hideMark/>
                                </w:tcPr>
                                <w:p w14:paraId="70F7ED12"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160</w:t>
                                  </w:r>
                                </w:p>
                              </w:tc>
                              <w:tc>
                                <w:tcPr>
                                  <w:tcW w:w="752" w:type="dxa"/>
                                  <w:noWrap/>
                                  <w:vAlign w:val="center"/>
                                  <w:hideMark/>
                                </w:tcPr>
                                <w:p w14:paraId="724EAF7E"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200</w:t>
                                  </w:r>
                                </w:p>
                              </w:tc>
                              <w:tc>
                                <w:tcPr>
                                  <w:tcW w:w="752" w:type="dxa"/>
                                  <w:noWrap/>
                                  <w:vAlign w:val="center"/>
                                  <w:hideMark/>
                                </w:tcPr>
                                <w:p w14:paraId="4FAF5A9A"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240</w:t>
                                  </w:r>
                                </w:p>
                              </w:tc>
                              <w:tc>
                                <w:tcPr>
                                  <w:tcW w:w="752" w:type="dxa"/>
                                  <w:noWrap/>
                                  <w:vAlign w:val="center"/>
                                  <w:hideMark/>
                                </w:tcPr>
                                <w:p w14:paraId="15339A18"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280</w:t>
                                  </w:r>
                                </w:p>
                              </w:tc>
                              <w:tc>
                                <w:tcPr>
                                  <w:tcW w:w="755" w:type="dxa"/>
                                  <w:noWrap/>
                                  <w:vAlign w:val="center"/>
                                  <w:hideMark/>
                                </w:tcPr>
                                <w:p w14:paraId="77AB3D84"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320</w:t>
                                  </w:r>
                                </w:p>
                              </w:tc>
                              <w:tc>
                                <w:tcPr>
                                  <w:tcW w:w="5617" w:type="dxa"/>
                                  <w:noWrap/>
                                  <w:vAlign w:val="center"/>
                                  <w:hideMark/>
                                </w:tcPr>
                                <w:p w14:paraId="7F63F6FF" w14:textId="77777777" w:rsidR="008226EA" w:rsidRDefault="008226EA">
                                  <w:pPr>
                                    <w:tabs>
                                      <w:tab w:val="left" w:pos="284"/>
                                    </w:tabs>
                                    <w:spacing w:line="180" w:lineRule="exact"/>
                                    <w:ind w:left="180" w:hanging="6"/>
                                    <w:rPr>
                                      <w:rFonts w:ascii="Arial" w:hAnsi="Arial" w:cs="Arial"/>
                                      <w:bCs/>
                                      <w:sz w:val="14"/>
                                      <w:szCs w:val="14"/>
                                      <w:lang w:eastAsia="en-US"/>
                                    </w:rPr>
                                  </w:pPr>
                                  <w:r>
                                    <w:rPr>
                                      <w:rFonts w:ascii="Arial" w:hAnsi="Arial" w:cs="Arial"/>
                                      <w:bCs/>
                                      <w:sz w:val="14"/>
                                      <w:szCs w:val="14"/>
                                      <w:lang w:eastAsia="en-US"/>
                                    </w:rPr>
                                    <w:t xml:space="preserve">            360</w:t>
                                  </w:r>
                                </w:p>
                              </w:tc>
                              <w:tc>
                                <w:tcPr>
                                  <w:tcW w:w="5479" w:type="dxa"/>
                                  <w:vAlign w:val="center"/>
                                </w:tcPr>
                                <w:p w14:paraId="39079331" w14:textId="77777777" w:rsidR="008226EA" w:rsidRDefault="008226EA">
                                  <w:pPr>
                                    <w:tabs>
                                      <w:tab w:val="left" w:pos="284"/>
                                    </w:tabs>
                                    <w:spacing w:line="180" w:lineRule="exact"/>
                                    <w:ind w:left="180" w:hanging="6"/>
                                    <w:jc w:val="center"/>
                                    <w:rPr>
                                      <w:rFonts w:ascii="Arial" w:hAnsi="Arial" w:cs="Arial"/>
                                      <w:bCs/>
                                      <w:sz w:val="14"/>
                                      <w:szCs w:val="14"/>
                                      <w:lang w:eastAsia="en-US"/>
                                    </w:rPr>
                                  </w:pPr>
                                </w:p>
                              </w:tc>
                              <w:tc>
                                <w:tcPr>
                                  <w:tcW w:w="752" w:type="dxa"/>
                                  <w:noWrap/>
                                  <w:vAlign w:val="center"/>
                                </w:tcPr>
                                <w:p w14:paraId="72A690B2" w14:textId="77777777" w:rsidR="008226EA" w:rsidRDefault="008226EA">
                                  <w:pPr>
                                    <w:tabs>
                                      <w:tab w:val="left" w:pos="284"/>
                                    </w:tabs>
                                    <w:spacing w:line="180" w:lineRule="exact"/>
                                    <w:ind w:left="180" w:hanging="6"/>
                                    <w:jc w:val="center"/>
                                    <w:rPr>
                                      <w:rFonts w:ascii="Arial" w:hAnsi="Arial" w:cs="Arial"/>
                                      <w:bCs/>
                                      <w:sz w:val="14"/>
                                      <w:szCs w:val="14"/>
                                      <w:lang w:eastAsia="en-US"/>
                                    </w:rPr>
                                  </w:pPr>
                                </w:p>
                              </w:tc>
                              <w:tc>
                                <w:tcPr>
                                  <w:tcW w:w="236" w:type="dxa"/>
                                  <w:noWrap/>
                                  <w:vAlign w:val="center"/>
                                </w:tcPr>
                                <w:p w14:paraId="7B09EAF5" w14:textId="77777777" w:rsidR="008226EA" w:rsidRDefault="008226EA">
                                  <w:pPr>
                                    <w:tabs>
                                      <w:tab w:val="left" w:pos="284"/>
                                    </w:tabs>
                                    <w:spacing w:line="180" w:lineRule="exact"/>
                                    <w:ind w:left="180" w:hanging="6"/>
                                    <w:jc w:val="center"/>
                                    <w:rPr>
                                      <w:rFonts w:ascii="Arial" w:hAnsi="Arial" w:cs="Arial"/>
                                      <w:bCs/>
                                      <w:sz w:val="14"/>
                                      <w:szCs w:val="14"/>
                                      <w:lang w:eastAsia="en-US"/>
                                    </w:rPr>
                                  </w:pPr>
                                </w:p>
                              </w:tc>
                            </w:tr>
                          </w:tbl>
                          <w:p w14:paraId="5C412162" w14:textId="77777777" w:rsidR="008226EA" w:rsidRDefault="008226EA" w:rsidP="00CD52B4">
                            <w:pPr>
                              <w:tabs>
                                <w:tab w:val="left" w:pos="284"/>
                              </w:tabs>
                              <w:ind w:hanging="6"/>
                              <w:rPr>
                                <w:rFonts w:ascii="Arial" w:hAnsi="Arial" w:cs="Arial"/>
                                <w:b/>
                                <w:sz w:val="14"/>
                                <w:szCs w:val="14"/>
                                <w:lang w:val="en-US"/>
                              </w:rPr>
                            </w:pPr>
                            <w:r>
                              <w:rPr>
                                <w:rFonts w:ascii="Arial" w:hAnsi="Arial" w:cs="Arial"/>
                                <w:b/>
                                <w:sz w:val="14"/>
                                <w:szCs w:val="14"/>
                              </w:rPr>
                              <w:t xml:space="preserve"> </w:t>
                            </w:r>
                          </w:p>
                          <w:p w14:paraId="49AA9B58" w14:textId="77777777" w:rsidR="008226EA" w:rsidRDefault="008226EA" w:rsidP="00CD52B4">
                            <w:pPr>
                              <w:tabs>
                                <w:tab w:val="left" w:pos="284"/>
                              </w:tabs>
                              <w:ind w:hanging="6"/>
                              <w:rPr>
                                <w:rFonts w:ascii="Arial" w:hAnsi="Arial" w:cs="Arial"/>
                                <w:b/>
                                <w:sz w:val="14"/>
                                <w:szCs w:val="14"/>
                              </w:rPr>
                            </w:pPr>
                            <w:r>
                              <w:rPr>
                                <w:rFonts w:ascii="Arial" w:hAnsi="Arial" w:cs="Arial"/>
                                <w:b/>
                                <w:sz w:val="14"/>
                                <w:szCs w:val="14"/>
                              </w:rPr>
                              <w:t>2.   ΠΟΛΥΤΕΚΝΟΣ ΓΟΝΕΑΣ ΚΑΙ ΤΕΚΝΟ ΠΟΛΥΤΕΚΝΗΣ ΟΙΚΟΓΕΝΕΙΑΣ (300 μονάδες)</w:t>
                            </w:r>
                          </w:p>
                          <w:p w14:paraId="31166AA4" w14:textId="77777777" w:rsidR="008226EA" w:rsidRDefault="008226EA" w:rsidP="00CD52B4">
                            <w:pPr>
                              <w:tabs>
                                <w:tab w:val="left" w:pos="284"/>
                              </w:tabs>
                              <w:rPr>
                                <w:rFonts w:ascii="Arial" w:hAnsi="Arial" w:cs="Arial"/>
                                <w:b/>
                                <w:sz w:val="14"/>
                                <w:szCs w:val="14"/>
                              </w:rPr>
                            </w:pPr>
                          </w:p>
                          <w:p w14:paraId="4405F017" w14:textId="77777777" w:rsidR="008226EA" w:rsidRDefault="008226EA" w:rsidP="00CD52B4">
                            <w:pPr>
                              <w:tabs>
                                <w:tab w:val="left" w:pos="284"/>
                              </w:tabs>
                              <w:rPr>
                                <w:rFonts w:ascii="Arial" w:hAnsi="Arial" w:cs="Arial"/>
                                <w:b/>
                                <w:sz w:val="14"/>
                                <w:szCs w:val="14"/>
                              </w:rPr>
                            </w:pPr>
                            <w:r>
                              <w:rPr>
                                <w:rFonts w:ascii="Arial" w:hAnsi="Arial" w:cs="Arial"/>
                                <w:b/>
                                <w:sz w:val="14"/>
                                <w:szCs w:val="14"/>
                              </w:rPr>
                              <w:t xml:space="preserve"> 3.   ΤΡΙΤΕΚΝΟΣ ΓΟΝΕΑΣ ΚΑΙ ΤΕΚΝΟ ΤΡΙΤΕΚΝΗΣ ΟΙΚΟΓΕΝΕΙΑΣ (200 μονάδες)</w:t>
                            </w:r>
                          </w:p>
                          <w:p w14:paraId="32D88C61" w14:textId="77777777" w:rsidR="008226EA" w:rsidRDefault="008226EA" w:rsidP="00CD52B4">
                            <w:pPr>
                              <w:tabs>
                                <w:tab w:val="left" w:pos="284"/>
                              </w:tabs>
                              <w:ind w:hanging="6"/>
                              <w:rPr>
                                <w:rFonts w:ascii="Arial" w:hAnsi="Arial" w:cs="Arial"/>
                                <w:b/>
                                <w:sz w:val="14"/>
                                <w:szCs w:val="14"/>
                              </w:rPr>
                            </w:pPr>
                          </w:p>
                          <w:p w14:paraId="388E3FE7" w14:textId="77777777" w:rsidR="008226EA" w:rsidRDefault="008226EA" w:rsidP="00CD52B4">
                            <w:pPr>
                              <w:tabs>
                                <w:tab w:val="left" w:pos="284"/>
                              </w:tabs>
                              <w:ind w:hanging="6"/>
                              <w:rPr>
                                <w:rFonts w:ascii="Arial" w:hAnsi="Arial" w:cs="Arial"/>
                                <w:sz w:val="8"/>
                                <w:szCs w:val="8"/>
                              </w:rPr>
                            </w:pPr>
                            <w:r>
                              <w:rPr>
                                <w:rFonts w:ascii="Arial" w:hAnsi="Arial" w:cs="Arial"/>
                                <w:b/>
                                <w:sz w:val="14"/>
                                <w:szCs w:val="14"/>
                              </w:rPr>
                              <w:t xml:space="preserve"> 4.   ΜΟΝΟΓΟΝΕΑΣ Η΄ ΤΕΚΝΟ ΜΟΝΟΓΟΝΕΪΚΗΣ ΟΙΚΟΓΕΝΕΙΑΣ (100 μονάδες )</w:t>
                            </w:r>
                          </w:p>
                          <w:p w14:paraId="44365284" w14:textId="77777777" w:rsidR="008226EA" w:rsidRDefault="008226EA" w:rsidP="00CD52B4">
                            <w:pPr>
                              <w:tabs>
                                <w:tab w:val="left" w:pos="284"/>
                              </w:tabs>
                              <w:ind w:hanging="6"/>
                              <w:rPr>
                                <w:rFonts w:ascii="Arial" w:hAnsi="Arial" w:cs="Arial"/>
                                <w:b/>
                                <w:sz w:val="14"/>
                                <w:szCs w:val="14"/>
                              </w:rPr>
                            </w:pPr>
                            <w:r>
                              <w:rPr>
                                <w:rFonts w:ascii="Arial" w:hAnsi="Arial" w:cs="Arial"/>
                                <w:b/>
                                <w:sz w:val="14"/>
                                <w:szCs w:val="14"/>
                              </w:rPr>
                              <w:t xml:space="preserve">       </w:t>
                            </w:r>
                          </w:p>
                          <w:p w14:paraId="7308645F" w14:textId="77777777" w:rsidR="008226EA" w:rsidRDefault="008226EA" w:rsidP="00CD52B4">
                            <w:pPr>
                              <w:tabs>
                                <w:tab w:val="left" w:pos="284"/>
                              </w:tabs>
                              <w:ind w:hanging="6"/>
                              <w:rPr>
                                <w:rFonts w:ascii="Arial" w:hAnsi="Arial" w:cs="Arial"/>
                                <w:b/>
                                <w:i/>
                                <w:sz w:val="14"/>
                                <w:szCs w:val="14"/>
                              </w:rPr>
                            </w:pPr>
                            <w:r>
                              <w:rPr>
                                <w:rFonts w:ascii="Arial" w:hAnsi="Arial" w:cs="Arial"/>
                                <w:b/>
                                <w:sz w:val="14"/>
                                <w:szCs w:val="14"/>
                              </w:rPr>
                              <w:t xml:space="preserve"> 5.   ΑΝΗΛΙΚΑ ΤΕΚΝΑ ( 50 μονάδες για καθένα με ανώτατο όριο τα 6 τέκνα)</w:t>
                            </w:r>
                          </w:p>
                          <w:tbl>
                            <w:tblPr>
                              <w:tblW w:w="0" w:type="auto"/>
                              <w:tblInd w:w="288" w:type="dxa"/>
                              <w:tblLayout w:type="fixed"/>
                              <w:tblLook w:val="04A0" w:firstRow="1" w:lastRow="0" w:firstColumn="1" w:lastColumn="0" w:noHBand="0" w:noVBand="1"/>
                            </w:tblPr>
                            <w:tblGrid>
                              <w:gridCol w:w="1701"/>
                              <w:gridCol w:w="709"/>
                              <w:gridCol w:w="710"/>
                              <w:gridCol w:w="709"/>
                              <w:gridCol w:w="710"/>
                              <w:gridCol w:w="710"/>
                              <w:gridCol w:w="540"/>
                            </w:tblGrid>
                            <w:tr w:rsidR="008226EA" w14:paraId="7F04B968" w14:textId="77777777">
                              <w:trPr>
                                <w:trHeight w:val="288"/>
                              </w:trPr>
                              <w:tc>
                                <w:tcPr>
                                  <w:tcW w:w="1701" w:type="dxa"/>
                                  <w:noWrap/>
                                  <w:vAlign w:val="center"/>
                                  <w:hideMark/>
                                </w:tcPr>
                                <w:p w14:paraId="23FF8939" w14:textId="77777777" w:rsidR="008226EA" w:rsidRDefault="008226EA">
                                  <w:pPr>
                                    <w:tabs>
                                      <w:tab w:val="left" w:pos="284"/>
                                    </w:tabs>
                                    <w:spacing w:line="276" w:lineRule="auto"/>
                                    <w:ind w:hanging="6"/>
                                    <w:rPr>
                                      <w:rFonts w:ascii="Arial" w:hAnsi="Arial" w:cs="Arial"/>
                                      <w:bCs/>
                                      <w:sz w:val="14"/>
                                      <w:szCs w:val="14"/>
                                      <w:lang w:eastAsia="en-US"/>
                                    </w:rPr>
                                  </w:pPr>
                                  <w:r>
                                    <w:rPr>
                                      <w:rFonts w:ascii="Arial" w:hAnsi="Arial" w:cs="Arial"/>
                                      <w:bCs/>
                                      <w:sz w:val="14"/>
                                      <w:szCs w:val="14"/>
                                      <w:lang w:eastAsia="en-US"/>
                                    </w:rPr>
                                    <w:t>αριθμός τέκνων</w:t>
                                  </w:r>
                                </w:p>
                              </w:tc>
                              <w:tc>
                                <w:tcPr>
                                  <w:tcW w:w="709" w:type="dxa"/>
                                  <w:noWrap/>
                                  <w:vAlign w:val="center"/>
                                  <w:hideMark/>
                                </w:tcPr>
                                <w:p w14:paraId="1D401B2A" w14:textId="77777777" w:rsidR="008226EA" w:rsidRDefault="008226EA">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1</w:t>
                                  </w:r>
                                </w:p>
                              </w:tc>
                              <w:tc>
                                <w:tcPr>
                                  <w:tcW w:w="710" w:type="dxa"/>
                                  <w:noWrap/>
                                  <w:vAlign w:val="center"/>
                                  <w:hideMark/>
                                </w:tcPr>
                                <w:p w14:paraId="3F5ECA5D" w14:textId="77777777" w:rsidR="008226EA" w:rsidRDefault="008226EA">
                                  <w:pPr>
                                    <w:tabs>
                                      <w:tab w:val="left" w:pos="0"/>
                                      <w:tab w:val="left" w:pos="284"/>
                                    </w:tabs>
                                    <w:spacing w:line="276" w:lineRule="auto"/>
                                    <w:ind w:left="25" w:hanging="6"/>
                                    <w:rPr>
                                      <w:rFonts w:ascii="Arial" w:hAnsi="Arial" w:cs="Arial"/>
                                      <w:sz w:val="14"/>
                                      <w:szCs w:val="14"/>
                                      <w:lang w:eastAsia="en-US"/>
                                    </w:rPr>
                                  </w:pPr>
                                  <w:r>
                                    <w:rPr>
                                      <w:rFonts w:ascii="Arial" w:hAnsi="Arial" w:cs="Arial"/>
                                      <w:sz w:val="14"/>
                                      <w:szCs w:val="14"/>
                                      <w:lang w:eastAsia="en-US"/>
                                    </w:rPr>
                                    <w:t>2</w:t>
                                  </w:r>
                                </w:p>
                              </w:tc>
                              <w:tc>
                                <w:tcPr>
                                  <w:tcW w:w="709" w:type="dxa"/>
                                  <w:noWrap/>
                                  <w:vAlign w:val="center"/>
                                  <w:hideMark/>
                                </w:tcPr>
                                <w:p w14:paraId="32861CCA" w14:textId="77777777" w:rsidR="008226EA" w:rsidRDefault="008226EA">
                                  <w:pPr>
                                    <w:tabs>
                                      <w:tab w:val="left" w:pos="82"/>
                                      <w:tab w:val="left" w:pos="284"/>
                                    </w:tabs>
                                    <w:spacing w:line="276" w:lineRule="auto"/>
                                    <w:ind w:hanging="6"/>
                                    <w:rPr>
                                      <w:rFonts w:ascii="Arial" w:hAnsi="Arial" w:cs="Arial"/>
                                      <w:sz w:val="14"/>
                                      <w:szCs w:val="14"/>
                                      <w:lang w:eastAsia="en-US"/>
                                    </w:rPr>
                                  </w:pPr>
                                  <w:r>
                                    <w:rPr>
                                      <w:rFonts w:ascii="Arial" w:hAnsi="Arial" w:cs="Arial"/>
                                      <w:sz w:val="14"/>
                                      <w:szCs w:val="14"/>
                                      <w:lang w:eastAsia="en-US"/>
                                    </w:rPr>
                                    <w:t>3</w:t>
                                  </w:r>
                                </w:p>
                              </w:tc>
                              <w:tc>
                                <w:tcPr>
                                  <w:tcW w:w="710" w:type="dxa"/>
                                  <w:noWrap/>
                                  <w:vAlign w:val="center"/>
                                  <w:hideMark/>
                                </w:tcPr>
                                <w:p w14:paraId="5E0B4467" w14:textId="77777777" w:rsidR="008226EA" w:rsidRDefault="008226EA">
                                  <w:pPr>
                                    <w:tabs>
                                      <w:tab w:val="left" w:pos="139"/>
                                      <w:tab w:val="left" w:pos="284"/>
                                    </w:tabs>
                                    <w:spacing w:line="276" w:lineRule="auto"/>
                                    <w:ind w:hanging="6"/>
                                    <w:rPr>
                                      <w:rFonts w:ascii="Arial" w:hAnsi="Arial" w:cs="Arial"/>
                                      <w:sz w:val="14"/>
                                      <w:szCs w:val="14"/>
                                      <w:lang w:eastAsia="en-US"/>
                                    </w:rPr>
                                  </w:pPr>
                                  <w:r>
                                    <w:rPr>
                                      <w:rFonts w:ascii="Arial" w:hAnsi="Arial" w:cs="Arial"/>
                                      <w:sz w:val="14"/>
                                      <w:szCs w:val="14"/>
                                      <w:lang w:eastAsia="en-US"/>
                                    </w:rPr>
                                    <w:t>4</w:t>
                                  </w:r>
                                </w:p>
                              </w:tc>
                              <w:tc>
                                <w:tcPr>
                                  <w:tcW w:w="710" w:type="dxa"/>
                                  <w:noWrap/>
                                  <w:vAlign w:val="center"/>
                                  <w:hideMark/>
                                </w:tcPr>
                                <w:p w14:paraId="714C0725" w14:textId="77777777" w:rsidR="008226EA" w:rsidRDefault="008226EA">
                                  <w:pPr>
                                    <w:tabs>
                                      <w:tab w:val="left" w:pos="16"/>
                                      <w:tab w:val="left" w:pos="284"/>
                                    </w:tabs>
                                    <w:spacing w:line="276" w:lineRule="auto"/>
                                    <w:ind w:hanging="6"/>
                                    <w:rPr>
                                      <w:rFonts w:ascii="Arial" w:hAnsi="Arial" w:cs="Arial"/>
                                      <w:sz w:val="14"/>
                                      <w:szCs w:val="14"/>
                                      <w:lang w:eastAsia="en-US"/>
                                    </w:rPr>
                                  </w:pPr>
                                  <w:r>
                                    <w:rPr>
                                      <w:rFonts w:ascii="Arial" w:hAnsi="Arial" w:cs="Arial"/>
                                      <w:sz w:val="14"/>
                                      <w:szCs w:val="14"/>
                                      <w:lang w:eastAsia="en-US"/>
                                    </w:rPr>
                                    <w:t>5</w:t>
                                  </w:r>
                                </w:p>
                              </w:tc>
                              <w:tc>
                                <w:tcPr>
                                  <w:tcW w:w="540" w:type="dxa"/>
                                  <w:vAlign w:val="center"/>
                                  <w:hideMark/>
                                </w:tcPr>
                                <w:p w14:paraId="0CBB0D95" w14:textId="77777777" w:rsidR="008226EA" w:rsidRDefault="008226EA">
                                  <w:pPr>
                                    <w:tabs>
                                      <w:tab w:val="left" w:pos="72"/>
                                      <w:tab w:val="left" w:pos="284"/>
                                    </w:tabs>
                                    <w:spacing w:line="276" w:lineRule="auto"/>
                                    <w:ind w:hanging="6"/>
                                    <w:jc w:val="center"/>
                                    <w:rPr>
                                      <w:rFonts w:ascii="Arial" w:hAnsi="Arial" w:cs="Arial"/>
                                      <w:sz w:val="14"/>
                                      <w:szCs w:val="14"/>
                                      <w:lang w:eastAsia="en-US"/>
                                    </w:rPr>
                                  </w:pPr>
                                  <w:r>
                                    <w:rPr>
                                      <w:rFonts w:ascii="Arial" w:hAnsi="Arial" w:cs="Arial"/>
                                      <w:sz w:val="14"/>
                                      <w:szCs w:val="14"/>
                                      <w:lang w:eastAsia="en-US"/>
                                    </w:rPr>
                                    <w:t>6</w:t>
                                  </w:r>
                                </w:p>
                              </w:tc>
                            </w:tr>
                            <w:tr w:rsidR="008226EA" w14:paraId="2FC81BE6" w14:textId="77777777">
                              <w:trPr>
                                <w:trHeight w:val="227"/>
                              </w:trPr>
                              <w:tc>
                                <w:tcPr>
                                  <w:tcW w:w="1701" w:type="dxa"/>
                                  <w:noWrap/>
                                  <w:vAlign w:val="center"/>
                                  <w:hideMark/>
                                </w:tcPr>
                                <w:p w14:paraId="7349D865" w14:textId="77777777" w:rsidR="008226EA" w:rsidRDefault="008226EA">
                                  <w:pPr>
                                    <w:tabs>
                                      <w:tab w:val="left" w:pos="284"/>
                                    </w:tabs>
                                    <w:spacing w:line="276" w:lineRule="auto"/>
                                    <w:ind w:hanging="6"/>
                                    <w:rPr>
                                      <w:rFonts w:ascii="Arial" w:hAnsi="Arial" w:cs="Arial"/>
                                      <w:bCs/>
                                      <w:sz w:val="14"/>
                                      <w:szCs w:val="14"/>
                                      <w:lang w:eastAsia="en-US"/>
                                    </w:rPr>
                                  </w:pPr>
                                  <w:r>
                                    <w:rPr>
                                      <w:rFonts w:ascii="Arial" w:hAnsi="Arial" w:cs="Arial"/>
                                      <w:bCs/>
                                      <w:sz w:val="14"/>
                                      <w:szCs w:val="14"/>
                                      <w:lang w:eastAsia="en-US"/>
                                    </w:rPr>
                                    <w:t>μονάδες</w:t>
                                  </w:r>
                                </w:p>
                              </w:tc>
                              <w:tc>
                                <w:tcPr>
                                  <w:tcW w:w="709" w:type="dxa"/>
                                  <w:noWrap/>
                                  <w:vAlign w:val="center"/>
                                  <w:hideMark/>
                                </w:tcPr>
                                <w:p w14:paraId="72FF8037" w14:textId="77777777" w:rsidR="008226EA" w:rsidRDefault="008226EA">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50</w:t>
                                  </w:r>
                                </w:p>
                              </w:tc>
                              <w:tc>
                                <w:tcPr>
                                  <w:tcW w:w="710" w:type="dxa"/>
                                  <w:noWrap/>
                                  <w:vAlign w:val="center"/>
                                  <w:hideMark/>
                                </w:tcPr>
                                <w:p w14:paraId="4EE6C2FA" w14:textId="77777777" w:rsidR="008226EA" w:rsidRDefault="008226EA">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100</w:t>
                                  </w:r>
                                </w:p>
                              </w:tc>
                              <w:tc>
                                <w:tcPr>
                                  <w:tcW w:w="709" w:type="dxa"/>
                                  <w:noWrap/>
                                  <w:vAlign w:val="center"/>
                                  <w:hideMark/>
                                </w:tcPr>
                                <w:p w14:paraId="05D2DA8C" w14:textId="77777777" w:rsidR="008226EA" w:rsidRDefault="008226EA">
                                  <w:pPr>
                                    <w:tabs>
                                      <w:tab w:val="left" w:pos="82"/>
                                      <w:tab w:val="left" w:pos="284"/>
                                    </w:tabs>
                                    <w:spacing w:line="276" w:lineRule="auto"/>
                                    <w:ind w:hanging="6"/>
                                    <w:rPr>
                                      <w:rFonts w:ascii="Arial" w:hAnsi="Arial" w:cs="Arial"/>
                                      <w:sz w:val="14"/>
                                      <w:szCs w:val="14"/>
                                      <w:lang w:eastAsia="en-US"/>
                                    </w:rPr>
                                  </w:pPr>
                                  <w:r>
                                    <w:rPr>
                                      <w:rFonts w:ascii="Arial" w:hAnsi="Arial" w:cs="Arial"/>
                                      <w:sz w:val="14"/>
                                      <w:szCs w:val="14"/>
                                      <w:lang w:eastAsia="en-US"/>
                                    </w:rPr>
                                    <w:t>150</w:t>
                                  </w:r>
                                </w:p>
                              </w:tc>
                              <w:tc>
                                <w:tcPr>
                                  <w:tcW w:w="710" w:type="dxa"/>
                                  <w:noWrap/>
                                  <w:vAlign w:val="center"/>
                                  <w:hideMark/>
                                </w:tcPr>
                                <w:p w14:paraId="0516EBA7" w14:textId="77777777" w:rsidR="008226EA" w:rsidRDefault="008226EA">
                                  <w:pPr>
                                    <w:tabs>
                                      <w:tab w:val="left" w:pos="139"/>
                                      <w:tab w:val="left" w:pos="284"/>
                                    </w:tabs>
                                    <w:spacing w:line="276" w:lineRule="auto"/>
                                    <w:ind w:hanging="6"/>
                                    <w:rPr>
                                      <w:rFonts w:ascii="Arial" w:hAnsi="Arial" w:cs="Arial"/>
                                      <w:sz w:val="14"/>
                                      <w:szCs w:val="14"/>
                                      <w:lang w:eastAsia="en-US"/>
                                    </w:rPr>
                                  </w:pPr>
                                  <w:r>
                                    <w:rPr>
                                      <w:rFonts w:ascii="Arial" w:hAnsi="Arial" w:cs="Arial"/>
                                      <w:sz w:val="14"/>
                                      <w:szCs w:val="14"/>
                                      <w:lang w:eastAsia="en-US"/>
                                    </w:rPr>
                                    <w:t>200</w:t>
                                  </w:r>
                                </w:p>
                              </w:tc>
                              <w:tc>
                                <w:tcPr>
                                  <w:tcW w:w="710" w:type="dxa"/>
                                  <w:noWrap/>
                                  <w:vAlign w:val="center"/>
                                  <w:hideMark/>
                                </w:tcPr>
                                <w:p w14:paraId="5B5B2162" w14:textId="77777777" w:rsidR="008226EA" w:rsidRDefault="008226EA">
                                  <w:pPr>
                                    <w:tabs>
                                      <w:tab w:val="left" w:pos="16"/>
                                      <w:tab w:val="left" w:pos="284"/>
                                    </w:tabs>
                                    <w:spacing w:line="276" w:lineRule="auto"/>
                                    <w:ind w:hanging="6"/>
                                    <w:rPr>
                                      <w:rFonts w:ascii="Arial" w:hAnsi="Arial" w:cs="Arial"/>
                                      <w:sz w:val="14"/>
                                      <w:szCs w:val="14"/>
                                      <w:lang w:eastAsia="en-US"/>
                                    </w:rPr>
                                  </w:pPr>
                                  <w:r>
                                    <w:rPr>
                                      <w:rFonts w:ascii="Arial" w:hAnsi="Arial" w:cs="Arial"/>
                                      <w:sz w:val="14"/>
                                      <w:szCs w:val="14"/>
                                      <w:lang w:eastAsia="en-US"/>
                                    </w:rPr>
                                    <w:t>250</w:t>
                                  </w:r>
                                </w:p>
                              </w:tc>
                              <w:tc>
                                <w:tcPr>
                                  <w:tcW w:w="540" w:type="dxa"/>
                                  <w:vAlign w:val="center"/>
                                  <w:hideMark/>
                                </w:tcPr>
                                <w:p w14:paraId="521CA3E3" w14:textId="77777777" w:rsidR="008226EA" w:rsidRDefault="008226EA">
                                  <w:pPr>
                                    <w:tabs>
                                      <w:tab w:val="left" w:pos="72"/>
                                      <w:tab w:val="left" w:pos="284"/>
                                    </w:tabs>
                                    <w:spacing w:line="276" w:lineRule="auto"/>
                                    <w:ind w:hanging="6"/>
                                    <w:jc w:val="center"/>
                                    <w:rPr>
                                      <w:rFonts w:ascii="Arial" w:hAnsi="Arial" w:cs="Arial"/>
                                      <w:sz w:val="14"/>
                                      <w:szCs w:val="14"/>
                                      <w:lang w:eastAsia="en-US"/>
                                    </w:rPr>
                                  </w:pPr>
                                  <w:r>
                                    <w:rPr>
                                      <w:rFonts w:ascii="Arial" w:hAnsi="Arial" w:cs="Arial"/>
                                      <w:sz w:val="14"/>
                                      <w:szCs w:val="14"/>
                                      <w:lang w:eastAsia="en-US"/>
                                    </w:rPr>
                                    <w:t>300</w:t>
                                  </w:r>
                                </w:p>
                              </w:tc>
                            </w:tr>
                            <w:tr w:rsidR="008226EA" w14:paraId="0A3348F8" w14:textId="77777777">
                              <w:trPr>
                                <w:trHeight w:val="227"/>
                              </w:trPr>
                              <w:tc>
                                <w:tcPr>
                                  <w:tcW w:w="1701" w:type="dxa"/>
                                  <w:noWrap/>
                                  <w:vAlign w:val="center"/>
                                </w:tcPr>
                                <w:p w14:paraId="2AE317A1" w14:textId="77777777" w:rsidR="008226EA" w:rsidRDefault="008226EA">
                                  <w:pPr>
                                    <w:tabs>
                                      <w:tab w:val="left" w:pos="284"/>
                                    </w:tabs>
                                    <w:spacing w:line="276" w:lineRule="auto"/>
                                    <w:ind w:hanging="6"/>
                                    <w:rPr>
                                      <w:rFonts w:ascii="Arial" w:hAnsi="Arial" w:cs="Arial"/>
                                      <w:bCs/>
                                      <w:sz w:val="14"/>
                                      <w:szCs w:val="14"/>
                                      <w:lang w:eastAsia="en-US"/>
                                    </w:rPr>
                                  </w:pPr>
                                </w:p>
                              </w:tc>
                              <w:tc>
                                <w:tcPr>
                                  <w:tcW w:w="709" w:type="dxa"/>
                                  <w:noWrap/>
                                  <w:vAlign w:val="center"/>
                                </w:tcPr>
                                <w:p w14:paraId="650E437E" w14:textId="77777777" w:rsidR="008226EA" w:rsidRDefault="008226EA">
                                  <w:pPr>
                                    <w:tabs>
                                      <w:tab w:val="left" w:pos="0"/>
                                      <w:tab w:val="left" w:pos="284"/>
                                    </w:tabs>
                                    <w:spacing w:line="276" w:lineRule="auto"/>
                                    <w:ind w:hanging="6"/>
                                    <w:jc w:val="center"/>
                                    <w:rPr>
                                      <w:rFonts w:ascii="Arial" w:hAnsi="Arial" w:cs="Arial"/>
                                      <w:sz w:val="14"/>
                                      <w:szCs w:val="14"/>
                                      <w:lang w:eastAsia="en-US"/>
                                    </w:rPr>
                                  </w:pPr>
                                </w:p>
                              </w:tc>
                              <w:tc>
                                <w:tcPr>
                                  <w:tcW w:w="710" w:type="dxa"/>
                                  <w:noWrap/>
                                  <w:vAlign w:val="center"/>
                                </w:tcPr>
                                <w:p w14:paraId="6F4027F7" w14:textId="77777777" w:rsidR="008226EA" w:rsidRDefault="008226EA">
                                  <w:pPr>
                                    <w:tabs>
                                      <w:tab w:val="left" w:pos="0"/>
                                      <w:tab w:val="left" w:pos="284"/>
                                    </w:tabs>
                                    <w:spacing w:line="276" w:lineRule="auto"/>
                                    <w:ind w:left="25" w:hanging="6"/>
                                    <w:jc w:val="center"/>
                                    <w:rPr>
                                      <w:rFonts w:ascii="Arial" w:hAnsi="Arial" w:cs="Arial"/>
                                      <w:sz w:val="14"/>
                                      <w:szCs w:val="14"/>
                                      <w:lang w:eastAsia="en-US"/>
                                    </w:rPr>
                                  </w:pPr>
                                </w:p>
                              </w:tc>
                              <w:tc>
                                <w:tcPr>
                                  <w:tcW w:w="709" w:type="dxa"/>
                                  <w:noWrap/>
                                  <w:vAlign w:val="center"/>
                                </w:tcPr>
                                <w:p w14:paraId="0B4A1DDA" w14:textId="77777777" w:rsidR="008226EA" w:rsidRDefault="008226EA">
                                  <w:pPr>
                                    <w:tabs>
                                      <w:tab w:val="left" w:pos="82"/>
                                      <w:tab w:val="left" w:pos="284"/>
                                    </w:tabs>
                                    <w:spacing w:line="276" w:lineRule="auto"/>
                                    <w:ind w:left="82" w:hanging="6"/>
                                    <w:jc w:val="center"/>
                                    <w:rPr>
                                      <w:rFonts w:ascii="Arial" w:hAnsi="Arial" w:cs="Arial"/>
                                      <w:sz w:val="14"/>
                                      <w:szCs w:val="14"/>
                                      <w:lang w:eastAsia="en-US"/>
                                    </w:rPr>
                                  </w:pPr>
                                </w:p>
                              </w:tc>
                              <w:tc>
                                <w:tcPr>
                                  <w:tcW w:w="710" w:type="dxa"/>
                                  <w:noWrap/>
                                  <w:vAlign w:val="center"/>
                                </w:tcPr>
                                <w:p w14:paraId="3567F60F" w14:textId="77777777" w:rsidR="008226EA" w:rsidRDefault="008226EA">
                                  <w:pPr>
                                    <w:tabs>
                                      <w:tab w:val="left" w:pos="139"/>
                                      <w:tab w:val="left" w:pos="284"/>
                                    </w:tabs>
                                    <w:spacing w:line="276" w:lineRule="auto"/>
                                    <w:ind w:left="139" w:hanging="6"/>
                                    <w:jc w:val="center"/>
                                    <w:rPr>
                                      <w:rFonts w:ascii="Arial" w:hAnsi="Arial" w:cs="Arial"/>
                                      <w:sz w:val="14"/>
                                      <w:szCs w:val="14"/>
                                      <w:lang w:eastAsia="en-US"/>
                                    </w:rPr>
                                  </w:pPr>
                                </w:p>
                              </w:tc>
                              <w:tc>
                                <w:tcPr>
                                  <w:tcW w:w="710" w:type="dxa"/>
                                  <w:noWrap/>
                                  <w:vAlign w:val="center"/>
                                </w:tcPr>
                                <w:p w14:paraId="70576A53" w14:textId="77777777" w:rsidR="008226EA" w:rsidRDefault="008226EA">
                                  <w:pPr>
                                    <w:tabs>
                                      <w:tab w:val="left" w:pos="16"/>
                                      <w:tab w:val="left" w:pos="284"/>
                                    </w:tabs>
                                    <w:spacing w:line="276" w:lineRule="auto"/>
                                    <w:ind w:left="16" w:hanging="6"/>
                                    <w:jc w:val="center"/>
                                    <w:rPr>
                                      <w:rFonts w:ascii="Arial" w:hAnsi="Arial" w:cs="Arial"/>
                                      <w:sz w:val="14"/>
                                      <w:szCs w:val="14"/>
                                      <w:lang w:eastAsia="en-US"/>
                                    </w:rPr>
                                  </w:pPr>
                                </w:p>
                              </w:tc>
                              <w:tc>
                                <w:tcPr>
                                  <w:tcW w:w="540" w:type="dxa"/>
                                </w:tcPr>
                                <w:p w14:paraId="6496D9ED" w14:textId="77777777" w:rsidR="008226EA" w:rsidRDefault="008226EA">
                                  <w:pPr>
                                    <w:tabs>
                                      <w:tab w:val="left" w:pos="72"/>
                                      <w:tab w:val="left" w:pos="284"/>
                                    </w:tabs>
                                    <w:spacing w:line="276" w:lineRule="auto"/>
                                    <w:ind w:left="72" w:hanging="6"/>
                                    <w:jc w:val="center"/>
                                    <w:rPr>
                                      <w:rFonts w:ascii="Arial" w:hAnsi="Arial" w:cs="Arial"/>
                                      <w:sz w:val="14"/>
                                      <w:szCs w:val="14"/>
                                      <w:lang w:eastAsia="en-US"/>
                                    </w:rPr>
                                  </w:pPr>
                                </w:p>
                              </w:tc>
                            </w:tr>
                          </w:tbl>
                          <w:p w14:paraId="6C830CD6" w14:textId="77777777" w:rsidR="008226EA" w:rsidRDefault="008226EA" w:rsidP="00CD52B4">
                            <w:pPr>
                              <w:tabs>
                                <w:tab w:val="left" w:pos="284"/>
                              </w:tabs>
                              <w:ind w:hanging="6"/>
                              <w:rPr>
                                <w:rFonts w:ascii="Arial" w:hAnsi="Arial" w:cs="Arial"/>
                                <w:b/>
                                <w:spacing w:val="-4"/>
                                <w:sz w:val="14"/>
                                <w:szCs w:val="14"/>
                              </w:rPr>
                            </w:pPr>
                          </w:p>
                          <w:p w14:paraId="7A90572A" w14:textId="77777777" w:rsidR="008226EA" w:rsidRDefault="008226EA" w:rsidP="00CD52B4">
                            <w:pPr>
                              <w:tabs>
                                <w:tab w:val="left" w:pos="284"/>
                              </w:tabs>
                              <w:ind w:hanging="6"/>
                              <w:rPr>
                                <w:rFonts w:ascii="Arial" w:hAnsi="Arial" w:cs="Arial"/>
                                <w:b/>
                                <w:i/>
                                <w:spacing w:val="-4"/>
                                <w:sz w:val="14"/>
                                <w:szCs w:val="14"/>
                              </w:rPr>
                            </w:pPr>
                            <w:r>
                              <w:rPr>
                                <w:rFonts w:ascii="Arial" w:hAnsi="Arial" w:cs="Arial"/>
                                <w:b/>
                                <w:spacing w:val="-4"/>
                                <w:sz w:val="14"/>
                                <w:szCs w:val="14"/>
                              </w:rPr>
                              <w:t xml:space="preserve"> 6.   ΒΑΘΜΟΣ </w:t>
                            </w:r>
                            <w:r w:rsidRPr="0007438A">
                              <w:rPr>
                                <w:rFonts w:ascii="Arial" w:hAnsi="Arial" w:cs="Arial"/>
                                <w:b/>
                                <w:spacing w:val="-4"/>
                                <w:sz w:val="14"/>
                                <w:szCs w:val="14"/>
                              </w:rPr>
                              <w:t>ΒΑΣΙΚΟΥ</w:t>
                            </w:r>
                            <w:r>
                              <w:rPr>
                                <w:rFonts w:ascii="Arial" w:hAnsi="Arial" w:cs="Arial"/>
                                <w:b/>
                                <w:spacing w:val="-4"/>
                                <w:sz w:val="14"/>
                                <w:szCs w:val="14"/>
                              </w:rPr>
                              <w:t xml:space="preserve"> ΤΙΤΛΟΥ ΣΠΟΥΔΩΝ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firstRow="1" w:lastRow="1" w:firstColumn="1" w:lastColumn="1" w:noHBand="0" w:noVBand="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8226EA" w14:paraId="6298DE1E" w14:textId="77777777">
                              <w:trPr>
                                <w:trHeight w:val="224"/>
                              </w:trPr>
                              <w:tc>
                                <w:tcPr>
                                  <w:tcW w:w="0" w:type="auto"/>
                                  <w:vAlign w:val="center"/>
                                  <w:hideMark/>
                                </w:tcPr>
                                <w:p w14:paraId="0E6CD5FB" w14:textId="77777777" w:rsidR="008226EA" w:rsidRDefault="008226EA">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κατηγορίες  ΠΕ &amp; ΤΕ</w:t>
                                  </w:r>
                                </w:p>
                              </w:tc>
                              <w:tc>
                                <w:tcPr>
                                  <w:tcW w:w="0" w:type="auto"/>
                                  <w:vAlign w:val="center"/>
                                  <w:hideMark/>
                                </w:tcPr>
                                <w:p w14:paraId="0059AB12"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5</w:t>
                                  </w:r>
                                </w:p>
                              </w:tc>
                              <w:tc>
                                <w:tcPr>
                                  <w:tcW w:w="0" w:type="auto"/>
                                  <w:vAlign w:val="center"/>
                                  <w:hideMark/>
                                </w:tcPr>
                                <w:p w14:paraId="0B047D73" w14:textId="77777777" w:rsidR="008226EA" w:rsidRDefault="008226EA">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14:paraId="464D6930"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5,5</w:t>
                                  </w:r>
                                </w:p>
                              </w:tc>
                              <w:tc>
                                <w:tcPr>
                                  <w:tcW w:w="0" w:type="auto"/>
                                  <w:vAlign w:val="center"/>
                                  <w:hideMark/>
                                </w:tcPr>
                                <w:p w14:paraId="22C93870"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C86DB5C"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6</w:t>
                                  </w:r>
                                </w:p>
                              </w:tc>
                              <w:tc>
                                <w:tcPr>
                                  <w:tcW w:w="0" w:type="auto"/>
                                  <w:vAlign w:val="center"/>
                                  <w:hideMark/>
                                </w:tcPr>
                                <w:p w14:paraId="7C9A1483"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3E11D95B"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6,5</w:t>
                                  </w:r>
                                </w:p>
                              </w:tc>
                              <w:tc>
                                <w:tcPr>
                                  <w:tcW w:w="0" w:type="auto"/>
                                  <w:vAlign w:val="center"/>
                                  <w:hideMark/>
                                </w:tcPr>
                                <w:p w14:paraId="4DCC43F6"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30580E48"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7</w:t>
                                  </w:r>
                                </w:p>
                              </w:tc>
                              <w:tc>
                                <w:tcPr>
                                  <w:tcW w:w="0" w:type="auto"/>
                                  <w:vAlign w:val="center"/>
                                  <w:hideMark/>
                                </w:tcPr>
                                <w:p w14:paraId="3D28B8CC"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5E463F60"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7,5</w:t>
                                  </w:r>
                                </w:p>
                              </w:tc>
                              <w:tc>
                                <w:tcPr>
                                  <w:tcW w:w="0" w:type="auto"/>
                                  <w:vAlign w:val="center"/>
                                  <w:hideMark/>
                                </w:tcPr>
                                <w:p w14:paraId="47FA3AD7"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65B01256"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8</w:t>
                                  </w:r>
                                </w:p>
                              </w:tc>
                              <w:tc>
                                <w:tcPr>
                                  <w:tcW w:w="0" w:type="auto"/>
                                  <w:vAlign w:val="center"/>
                                  <w:hideMark/>
                                </w:tcPr>
                                <w:p w14:paraId="2EBC4AFB"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08953B94"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8,5</w:t>
                                  </w:r>
                                </w:p>
                              </w:tc>
                              <w:tc>
                                <w:tcPr>
                                  <w:tcW w:w="0" w:type="auto"/>
                                  <w:vAlign w:val="center"/>
                                  <w:hideMark/>
                                </w:tcPr>
                                <w:p w14:paraId="601B5FAD"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532518F"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9</w:t>
                                  </w:r>
                                </w:p>
                              </w:tc>
                              <w:tc>
                                <w:tcPr>
                                  <w:tcW w:w="0" w:type="auto"/>
                                  <w:vAlign w:val="center"/>
                                  <w:hideMark/>
                                </w:tcPr>
                                <w:p w14:paraId="466F8908"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3FE8C695"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9,5</w:t>
                                  </w:r>
                                </w:p>
                              </w:tc>
                              <w:tc>
                                <w:tcPr>
                                  <w:tcW w:w="0" w:type="auto"/>
                                  <w:vAlign w:val="center"/>
                                  <w:hideMark/>
                                </w:tcPr>
                                <w:p w14:paraId="60171154"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70009D21"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10</w:t>
                                  </w:r>
                                </w:p>
                              </w:tc>
                            </w:tr>
                            <w:tr w:rsidR="008226EA" w14:paraId="7057C05F" w14:textId="77777777">
                              <w:trPr>
                                <w:trHeight w:val="224"/>
                              </w:trPr>
                              <w:tc>
                                <w:tcPr>
                                  <w:tcW w:w="0" w:type="auto"/>
                                  <w:vAlign w:val="center"/>
                                  <w:hideMark/>
                                </w:tcPr>
                                <w:p w14:paraId="1D8E0ABA" w14:textId="77777777" w:rsidR="008226EA" w:rsidRDefault="008226EA">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κατηγορία ΔΕ</w:t>
                                  </w:r>
                                </w:p>
                              </w:tc>
                              <w:tc>
                                <w:tcPr>
                                  <w:tcW w:w="0" w:type="auto"/>
                                  <w:vAlign w:val="center"/>
                                  <w:hideMark/>
                                </w:tcPr>
                                <w:p w14:paraId="6D3E55A3"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10</w:t>
                                  </w:r>
                                </w:p>
                              </w:tc>
                              <w:tc>
                                <w:tcPr>
                                  <w:tcW w:w="0" w:type="auto"/>
                                  <w:vAlign w:val="center"/>
                                  <w:hideMark/>
                                </w:tcPr>
                                <w:p w14:paraId="0B6846C7" w14:textId="77777777" w:rsidR="008226EA" w:rsidRDefault="008226EA">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14:paraId="3A6FFDCF"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11</w:t>
                                  </w:r>
                                </w:p>
                              </w:tc>
                              <w:tc>
                                <w:tcPr>
                                  <w:tcW w:w="0" w:type="auto"/>
                                  <w:vAlign w:val="center"/>
                                  <w:hideMark/>
                                </w:tcPr>
                                <w:p w14:paraId="7568CCE8"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5089D0E6"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12</w:t>
                                  </w:r>
                                </w:p>
                              </w:tc>
                              <w:tc>
                                <w:tcPr>
                                  <w:tcW w:w="0" w:type="auto"/>
                                  <w:vAlign w:val="center"/>
                                  <w:hideMark/>
                                </w:tcPr>
                                <w:p w14:paraId="521FE1B1"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2C2230D9"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13</w:t>
                                  </w:r>
                                </w:p>
                              </w:tc>
                              <w:tc>
                                <w:tcPr>
                                  <w:tcW w:w="0" w:type="auto"/>
                                  <w:vAlign w:val="center"/>
                                  <w:hideMark/>
                                </w:tcPr>
                                <w:p w14:paraId="36B8BDBD"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6853CB62"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14</w:t>
                                  </w:r>
                                </w:p>
                              </w:tc>
                              <w:tc>
                                <w:tcPr>
                                  <w:tcW w:w="0" w:type="auto"/>
                                  <w:vAlign w:val="center"/>
                                  <w:hideMark/>
                                </w:tcPr>
                                <w:p w14:paraId="71AE52A1"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47A4D722"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15</w:t>
                                  </w:r>
                                </w:p>
                              </w:tc>
                              <w:tc>
                                <w:tcPr>
                                  <w:tcW w:w="0" w:type="auto"/>
                                  <w:vAlign w:val="center"/>
                                  <w:hideMark/>
                                </w:tcPr>
                                <w:p w14:paraId="19DE1BE1"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78E0491F"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16</w:t>
                                  </w:r>
                                </w:p>
                              </w:tc>
                              <w:tc>
                                <w:tcPr>
                                  <w:tcW w:w="0" w:type="auto"/>
                                  <w:vAlign w:val="center"/>
                                  <w:hideMark/>
                                </w:tcPr>
                                <w:p w14:paraId="4F6227EA"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03A22D61"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17</w:t>
                                  </w:r>
                                </w:p>
                              </w:tc>
                              <w:tc>
                                <w:tcPr>
                                  <w:tcW w:w="0" w:type="auto"/>
                                  <w:vAlign w:val="center"/>
                                  <w:hideMark/>
                                </w:tcPr>
                                <w:p w14:paraId="7FB38EE4"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267DCAEC" w14:textId="77777777" w:rsidR="008226EA" w:rsidRDefault="008226EA">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eastAsia="en-US"/>
                                    </w:rPr>
                                    <w:t>1</w:t>
                                  </w:r>
                                  <w:r>
                                    <w:rPr>
                                      <w:rFonts w:ascii="Arial" w:hAnsi="Arial" w:cs="Arial"/>
                                      <w:bCs/>
                                      <w:sz w:val="14"/>
                                      <w:szCs w:val="14"/>
                                      <w:lang w:val="en-US" w:eastAsia="en-US"/>
                                    </w:rPr>
                                    <w:t>8</w:t>
                                  </w:r>
                                </w:p>
                              </w:tc>
                              <w:tc>
                                <w:tcPr>
                                  <w:tcW w:w="0" w:type="auto"/>
                                  <w:vAlign w:val="center"/>
                                  <w:hideMark/>
                                </w:tcPr>
                                <w:p w14:paraId="42DE9095" w14:textId="77777777" w:rsidR="008226EA" w:rsidRDefault="008226EA">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w:t>
                                  </w:r>
                                </w:p>
                              </w:tc>
                              <w:tc>
                                <w:tcPr>
                                  <w:tcW w:w="0" w:type="auto"/>
                                  <w:vAlign w:val="center"/>
                                  <w:hideMark/>
                                </w:tcPr>
                                <w:p w14:paraId="6F5D7D97" w14:textId="77777777" w:rsidR="008226EA" w:rsidRDefault="008226EA">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19</w:t>
                                  </w:r>
                                </w:p>
                              </w:tc>
                              <w:tc>
                                <w:tcPr>
                                  <w:tcW w:w="0" w:type="auto"/>
                                  <w:vAlign w:val="center"/>
                                  <w:hideMark/>
                                </w:tcPr>
                                <w:p w14:paraId="70A80569" w14:textId="77777777" w:rsidR="008226EA" w:rsidRDefault="008226EA">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w:t>
                                  </w:r>
                                </w:p>
                              </w:tc>
                              <w:tc>
                                <w:tcPr>
                                  <w:tcW w:w="0" w:type="auto"/>
                                  <w:vAlign w:val="center"/>
                                  <w:hideMark/>
                                </w:tcPr>
                                <w:p w14:paraId="78E47B36" w14:textId="77777777" w:rsidR="008226EA" w:rsidRDefault="008226EA">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20</w:t>
                                  </w:r>
                                </w:p>
                              </w:tc>
                            </w:tr>
                            <w:tr w:rsidR="008226EA" w14:paraId="2677D576" w14:textId="77777777">
                              <w:trPr>
                                <w:trHeight w:val="224"/>
                              </w:trPr>
                              <w:tc>
                                <w:tcPr>
                                  <w:tcW w:w="0" w:type="auto"/>
                                  <w:vAlign w:val="center"/>
                                  <w:hideMark/>
                                </w:tcPr>
                                <w:p w14:paraId="717C0328" w14:textId="77777777" w:rsidR="008226EA" w:rsidRDefault="008226EA">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0" w:type="auto"/>
                                  <w:vAlign w:val="center"/>
                                  <w:hideMark/>
                                </w:tcPr>
                                <w:p w14:paraId="3D91FF1B"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200</w:t>
                                  </w:r>
                                </w:p>
                              </w:tc>
                              <w:tc>
                                <w:tcPr>
                                  <w:tcW w:w="0" w:type="auto"/>
                                  <w:vAlign w:val="center"/>
                                  <w:hideMark/>
                                </w:tcPr>
                                <w:p w14:paraId="24F4861A" w14:textId="77777777" w:rsidR="008226EA" w:rsidRDefault="008226EA">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14:paraId="53C95E5F"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220</w:t>
                                  </w:r>
                                </w:p>
                              </w:tc>
                              <w:tc>
                                <w:tcPr>
                                  <w:tcW w:w="0" w:type="auto"/>
                                  <w:vAlign w:val="center"/>
                                  <w:hideMark/>
                                </w:tcPr>
                                <w:p w14:paraId="6F3654ED"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264EFF4"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240</w:t>
                                  </w:r>
                                </w:p>
                              </w:tc>
                              <w:tc>
                                <w:tcPr>
                                  <w:tcW w:w="0" w:type="auto"/>
                                  <w:vAlign w:val="center"/>
                                  <w:hideMark/>
                                </w:tcPr>
                                <w:p w14:paraId="45560DD3"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15D3B9C"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260</w:t>
                                  </w:r>
                                </w:p>
                              </w:tc>
                              <w:tc>
                                <w:tcPr>
                                  <w:tcW w:w="0" w:type="auto"/>
                                  <w:vAlign w:val="center"/>
                                  <w:hideMark/>
                                </w:tcPr>
                                <w:p w14:paraId="40C48EFD"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4FAE460B"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280</w:t>
                                  </w:r>
                                </w:p>
                              </w:tc>
                              <w:tc>
                                <w:tcPr>
                                  <w:tcW w:w="0" w:type="auto"/>
                                  <w:vAlign w:val="center"/>
                                  <w:hideMark/>
                                </w:tcPr>
                                <w:p w14:paraId="6BC1EE6F"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09E4FB62"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300</w:t>
                                  </w:r>
                                </w:p>
                              </w:tc>
                              <w:tc>
                                <w:tcPr>
                                  <w:tcW w:w="0" w:type="auto"/>
                                  <w:vAlign w:val="center"/>
                                  <w:hideMark/>
                                </w:tcPr>
                                <w:p w14:paraId="308C972C"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C905225"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320</w:t>
                                  </w:r>
                                </w:p>
                              </w:tc>
                              <w:tc>
                                <w:tcPr>
                                  <w:tcW w:w="0" w:type="auto"/>
                                  <w:vAlign w:val="center"/>
                                  <w:hideMark/>
                                </w:tcPr>
                                <w:p w14:paraId="67AC2324"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51CD03C7"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340</w:t>
                                  </w:r>
                                </w:p>
                              </w:tc>
                              <w:tc>
                                <w:tcPr>
                                  <w:tcW w:w="0" w:type="auto"/>
                                  <w:vAlign w:val="center"/>
                                  <w:hideMark/>
                                </w:tcPr>
                                <w:p w14:paraId="4116D21E"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2387A729"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360</w:t>
                                  </w:r>
                                </w:p>
                              </w:tc>
                              <w:tc>
                                <w:tcPr>
                                  <w:tcW w:w="0" w:type="auto"/>
                                  <w:vAlign w:val="center"/>
                                  <w:hideMark/>
                                </w:tcPr>
                                <w:p w14:paraId="262496B4"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64B643D1"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380</w:t>
                                  </w:r>
                                </w:p>
                              </w:tc>
                              <w:tc>
                                <w:tcPr>
                                  <w:tcW w:w="0" w:type="auto"/>
                                  <w:vAlign w:val="center"/>
                                  <w:hideMark/>
                                </w:tcPr>
                                <w:p w14:paraId="3F548D41"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29BBD8C5"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400</w:t>
                                  </w:r>
                                </w:p>
                              </w:tc>
                            </w:tr>
                          </w:tbl>
                          <w:p w14:paraId="5E44C5D0" w14:textId="77777777" w:rsidR="008226EA" w:rsidRDefault="008226EA" w:rsidP="00CD52B4">
                            <w:pPr>
                              <w:tabs>
                                <w:tab w:val="left" w:pos="284"/>
                              </w:tabs>
                              <w:ind w:hanging="6"/>
                              <w:rPr>
                                <w:rFonts w:ascii="Arial" w:hAnsi="Arial" w:cs="Arial"/>
                                <w:bCs/>
                                <w:sz w:val="8"/>
                                <w:szCs w:val="8"/>
                              </w:rPr>
                            </w:pPr>
                          </w:p>
                          <w:p w14:paraId="0F65B460" w14:textId="77777777" w:rsidR="008226EA" w:rsidRDefault="008226EA" w:rsidP="00CD52B4">
                            <w:pPr>
                              <w:tabs>
                                <w:tab w:val="left" w:pos="284"/>
                              </w:tabs>
                              <w:ind w:hanging="6"/>
                              <w:rPr>
                                <w:rFonts w:ascii="Arial" w:hAnsi="Arial" w:cs="Arial"/>
                                <w:bCs/>
                                <w:sz w:val="8"/>
                                <w:szCs w:val="8"/>
                              </w:rPr>
                            </w:pPr>
                            <w:r>
                              <w:rPr>
                                <w:rFonts w:ascii="Arial" w:hAnsi="Arial" w:cs="Arial"/>
                                <w:bCs/>
                                <w:sz w:val="8"/>
                                <w:szCs w:val="8"/>
                              </w:rPr>
                              <w:t xml:space="preserve">              </w:t>
                            </w:r>
                          </w:p>
                          <w:p w14:paraId="4BC58B5C" w14:textId="77777777" w:rsidR="008226EA" w:rsidRDefault="008226EA" w:rsidP="00CD52B4">
                            <w:pPr>
                              <w:tabs>
                                <w:tab w:val="left" w:pos="284"/>
                              </w:tabs>
                              <w:rPr>
                                <w:rFonts w:ascii="Arial" w:hAnsi="Arial" w:cs="Arial"/>
                                <w:b/>
                                <w:sz w:val="14"/>
                                <w:szCs w:val="14"/>
                              </w:rPr>
                            </w:pPr>
                            <w:r>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Pr>
                                <w:rFonts w:ascii="Arial" w:hAnsi="Arial" w:cs="Arial"/>
                                <w:sz w:val="14"/>
                                <w:szCs w:val="14"/>
                              </w:rPr>
                              <w:t>για τις κατηγορίες</w:t>
                            </w:r>
                            <w:r>
                              <w:rPr>
                                <w:rFonts w:ascii="Arial" w:hAnsi="Arial" w:cs="Arial"/>
                                <w:b/>
                                <w:sz w:val="14"/>
                                <w:szCs w:val="14"/>
                              </w:rPr>
                              <w:t xml:space="preserve">  ΠΕ και ΤΕ 150 μονάδες) *</w:t>
                            </w:r>
                          </w:p>
                          <w:p w14:paraId="74802302" w14:textId="77777777" w:rsidR="008226EA" w:rsidRDefault="008226EA" w:rsidP="00CD52B4">
                            <w:pPr>
                              <w:tabs>
                                <w:tab w:val="left" w:pos="284"/>
                              </w:tabs>
                              <w:rPr>
                                <w:rFonts w:ascii="Arial" w:hAnsi="Arial" w:cs="Arial"/>
                                <w:b/>
                                <w:sz w:val="14"/>
                                <w:szCs w:val="14"/>
                              </w:rPr>
                            </w:pPr>
                          </w:p>
                          <w:p w14:paraId="72CBF4B7" w14:textId="77777777" w:rsidR="008226EA" w:rsidRDefault="008226EA" w:rsidP="00CD52B4">
                            <w:pPr>
                              <w:tabs>
                                <w:tab w:val="left" w:pos="284"/>
                              </w:tabs>
                              <w:rPr>
                                <w:rFonts w:ascii="Arial" w:hAnsi="Arial" w:cs="Arial"/>
                                <w:b/>
                                <w:sz w:val="14"/>
                                <w:szCs w:val="14"/>
                              </w:rPr>
                            </w:pPr>
                            <w:r>
                              <w:rPr>
                                <w:rFonts w:ascii="Arial" w:hAnsi="Arial" w:cs="Arial"/>
                                <w:b/>
                                <w:sz w:val="14"/>
                                <w:szCs w:val="14"/>
                              </w:rPr>
                              <w:t>8</w:t>
                            </w:r>
                            <w:r>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αυτοτελής μεταπτυχιακός τίτλος</w:t>
                            </w:r>
                            <w:r>
                              <w:rPr>
                                <w:rFonts w:ascii="Arial" w:hAnsi="Arial" w:cs="Arial"/>
                                <w:b/>
                                <w:sz w:val="14"/>
                                <w:szCs w:val="14"/>
                              </w:rPr>
                              <w:t xml:space="preserve"> 70 μονάδες) *</w:t>
                            </w:r>
                          </w:p>
                          <w:p w14:paraId="15780D64" w14:textId="77777777" w:rsidR="008226EA" w:rsidRDefault="008226EA" w:rsidP="00CD52B4">
                            <w:pPr>
                              <w:tabs>
                                <w:tab w:val="left" w:pos="284"/>
                                <w:tab w:val="left" w:pos="426"/>
                              </w:tabs>
                              <w:ind w:hanging="6"/>
                              <w:rPr>
                                <w:rFonts w:ascii="Arial" w:hAnsi="Arial" w:cs="Arial"/>
                                <w:b/>
                                <w:sz w:val="14"/>
                                <w:szCs w:val="14"/>
                              </w:rPr>
                            </w:pPr>
                          </w:p>
                          <w:p w14:paraId="39A66103" w14:textId="77777777" w:rsidR="008226EA" w:rsidRDefault="008226EA" w:rsidP="00CD52B4">
                            <w:pPr>
                              <w:tabs>
                                <w:tab w:val="left" w:pos="284"/>
                              </w:tabs>
                              <w:ind w:hanging="6"/>
                              <w:rPr>
                                <w:rFonts w:ascii="Arial" w:hAnsi="Arial" w:cs="Arial"/>
                                <w:b/>
                                <w:sz w:val="14"/>
                                <w:szCs w:val="14"/>
                              </w:rPr>
                            </w:pPr>
                            <w:r>
                              <w:rPr>
                                <w:rFonts w:ascii="Arial" w:hAnsi="Arial" w:cs="Arial"/>
                                <w:b/>
                                <w:sz w:val="14"/>
                                <w:szCs w:val="14"/>
                              </w:rPr>
                              <w:t>9.   ΕΝΙΑΙΟΣ ΚΑΙ ΑΔΙΑΣΠΑΣΤΟΣ ΤΙΤΛΟΣ ΣΠΟΥΔΩΝ ΜΕΤΑΠΤΥΧΙΑΚΟΥ ΕΠΙΠΕΔΟΥ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lang w:val="en-US"/>
                              </w:rPr>
                              <w:t>integrated</w:t>
                            </w:r>
                            <w:r w:rsidRPr="00757470">
                              <w:rPr>
                                <w:rFonts w:ascii="Arial" w:hAnsi="Arial" w:cs="Arial"/>
                                <w:sz w:val="14"/>
                                <w:szCs w:val="14"/>
                              </w:rPr>
                              <w:t xml:space="preserve"> </w:t>
                            </w:r>
                            <w:r>
                              <w:rPr>
                                <w:rFonts w:ascii="Arial" w:hAnsi="Arial" w:cs="Arial"/>
                                <w:sz w:val="14"/>
                                <w:szCs w:val="14"/>
                                <w:lang w:val="en-US"/>
                              </w:rPr>
                              <w:t>master</w:t>
                            </w:r>
                            <w:r>
                              <w:rPr>
                                <w:rFonts w:ascii="Arial" w:hAnsi="Arial" w:cs="Arial"/>
                                <w:b/>
                                <w:sz w:val="14"/>
                                <w:szCs w:val="14"/>
                              </w:rPr>
                              <w:t xml:space="preserve"> 35 μονάδες) *</w:t>
                            </w:r>
                          </w:p>
                          <w:p w14:paraId="3EE485F5" w14:textId="77777777" w:rsidR="008226EA" w:rsidRDefault="008226EA" w:rsidP="00CD52B4">
                            <w:pPr>
                              <w:tabs>
                                <w:tab w:val="left" w:pos="284"/>
                              </w:tabs>
                              <w:ind w:hanging="6"/>
                              <w:rPr>
                                <w:rFonts w:ascii="Arial" w:hAnsi="Arial" w:cs="Arial"/>
                                <w:b/>
                                <w:sz w:val="14"/>
                                <w:szCs w:val="14"/>
                              </w:rPr>
                            </w:pPr>
                          </w:p>
                          <w:p w14:paraId="5FF3E7FC" w14:textId="77777777" w:rsidR="008226EA" w:rsidRDefault="008226EA" w:rsidP="00CD52B4">
                            <w:pPr>
                              <w:tabs>
                                <w:tab w:val="left" w:pos="284"/>
                              </w:tabs>
                              <w:ind w:hanging="6"/>
                              <w:rPr>
                                <w:rFonts w:ascii="Arial" w:hAnsi="Arial" w:cs="Arial"/>
                                <w:b/>
                                <w:sz w:val="14"/>
                                <w:szCs w:val="14"/>
                              </w:rPr>
                            </w:pPr>
                            <w:r>
                              <w:rPr>
                                <w:rFonts w:ascii="Arial" w:hAnsi="Arial" w:cs="Arial"/>
                                <w:b/>
                                <w:sz w:val="14"/>
                                <w:szCs w:val="14"/>
                              </w:rPr>
                              <w:t xml:space="preserve">10.  </w:t>
                            </w:r>
                            <w:r>
                              <w:rPr>
                                <w:rFonts w:ascii="Arial" w:hAnsi="Arial" w:cs="Arial"/>
                                <w:b/>
                                <w:bCs/>
                                <w:sz w:val="14"/>
                                <w:szCs w:val="14"/>
                              </w:rPr>
                              <w:t xml:space="preserve">ΔΕΥΤΕΡΟΣ ΤΙΤΛΟΣ ΣΠΟΥΔΩΝ  </w:t>
                            </w:r>
                            <w:r>
                              <w:rPr>
                                <w:rFonts w:ascii="Arial" w:hAnsi="Arial" w:cs="Arial"/>
                                <w:b/>
                                <w:sz w:val="14"/>
                                <w:szCs w:val="14"/>
                              </w:rPr>
                              <w:t>*</w:t>
                            </w:r>
                          </w:p>
                          <w:p w14:paraId="2B17A28A" w14:textId="77777777" w:rsidR="008226EA" w:rsidRDefault="008226EA" w:rsidP="00CD52B4">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της ίδιας εκπαιδευτικής βαθμίδας</w:t>
                            </w:r>
                            <w:r>
                              <w:rPr>
                                <w:rFonts w:ascii="Arial" w:hAnsi="Arial" w:cs="Arial"/>
                                <w:b/>
                                <w:sz w:val="14"/>
                                <w:szCs w:val="14"/>
                              </w:rPr>
                              <w:t xml:space="preserve"> 30 μονάδες)</w:t>
                            </w:r>
                          </w:p>
                          <w:p w14:paraId="44C34281" w14:textId="77777777" w:rsidR="008226EA" w:rsidRDefault="008226EA" w:rsidP="00CD52B4">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 Δεύτερος τίτλος σπουδών (για την κατηγορία ΔΕ, της ίδιας εκπαιδευτικής βαθμίδας 25 μονάδες)</w:t>
                            </w:r>
                          </w:p>
                          <w:p w14:paraId="11DB1573" w14:textId="77777777" w:rsidR="008226EA" w:rsidRDefault="008226EA" w:rsidP="00CD52B4">
                            <w:pPr>
                              <w:tabs>
                                <w:tab w:val="left" w:pos="284"/>
                              </w:tabs>
                              <w:ind w:hanging="6"/>
                              <w:rPr>
                                <w:rFonts w:ascii="Arial" w:hAnsi="Arial" w:cs="Arial"/>
                                <w:b/>
                                <w:sz w:val="14"/>
                                <w:szCs w:val="14"/>
                              </w:rPr>
                            </w:pPr>
                          </w:p>
                          <w:p w14:paraId="1CD2944D" w14:textId="77777777" w:rsidR="008226EA" w:rsidRDefault="008226EA" w:rsidP="00CD52B4">
                            <w:pPr>
                              <w:tabs>
                                <w:tab w:val="left" w:pos="284"/>
                              </w:tabs>
                              <w:ind w:hanging="6"/>
                              <w:rPr>
                                <w:rFonts w:ascii="Arial" w:hAnsi="Arial" w:cs="Arial"/>
                                <w:b/>
                                <w:sz w:val="14"/>
                                <w:szCs w:val="14"/>
                              </w:rPr>
                            </w:pPr>
                            <w:r>
                              <w:rPr>
                                <w:rFonts w:ascii="Arial" w:hAnsi="Arial" w:cs="Arial"/>
                                <w:b/>
                                <w:sz w:val="14"/>
                                <w:szCs w:val="14"/>
                              </w:rPr>
                              <w:t>11. ΕΜΠΕΙΡΙΑ (7 μονάδες ανά μήνα εμπειρίας και έως 84 μήνες)</w:t>
                            </w:r>
                          </w:p>
                          <w:p w14:paraId="5590184D" w14:textId="77777777" w:rsidR="008226EA" w:rsidRDefault="008226EA" w:rsidP="00CD52B4">
                            <w:pPr>
                              <w:tabs>
                                <w:tab w:val="left" w:pos="284"/>
                              </w:tabs>
                              <w:ind w:hanging="6"/>
                              <w:rPr>
                                <w:rFonts w:ascii="Arial" w:hAnsi="Arial" w:cs="Arial"/>
                                <w:b/>
                                <w:sz w:val="14"/>
                                <w:szCs w:val="14"/>
                              </w:rPr>
                            </w:pPr>
                          </w:p>
                          <w:tbl>
                            <w:tblPr>
                              <w:tblW w:w="10080" w:type="dxa"/>
                              <w:tblInd w:w="288" w:type="dxa"/>
                              <w:tblLayout w:type="fixed"/>
                              <w:tblLook w:val="04A0" w:firstRow="1" w:lastRow="0" w:firstColumn="1" w:lastColumn="0" w:noHBand="0" w:noVBand="1"/>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8226EA" w14:paraId="1E25BA46" w14:textId="77777777">
                              <w:trPr>
                                <w:trHeight w:val="341"/>
                              </w:trPr>
                              <w:tc>
                                <w:tcPr>
                                  <w:tcW w:w="1425" w:type="dxa"/>
                                  <w:vAlign w:val="center"/>
                                  <w:hideMark/>
                                </w:tcPr>
                                <w:p w14:paraId="14012302" w14:textId="77777777" w:rsidR="008226EA" w:rsidRDefault="008226EA">
                                  <w:pPr>
                                    <w:tabs>
                                      <w:tab w:val="left" w:pos="284"/>
                                    </w:tabs>
                                    <w:spacing w:line="276" w:lineRule="auto"/>
                                    <w:ind w:hanging="6"/>
                                    <w:rPr>
                                      <w:rFonts w:ascii="Arial" w:hAnsi="Arial" w:cs="Arial"/>
                                      <w:sz w:val="14"/>
                                      <w:szCs w:val="14"/>
                                      <w:lang w:eastAsia="en-US"/>
                                    </w:rPr>
                                  </w:pPr>
                                  <w:r>
                                    <w:rPr>
                                      <w:rFonts w:ascii="Arial" w:hAnsi="Arial" w:cs="Arial"/>
                                      <w:sz w:val="14"/>
                                      <w:szCs w:val="14"/>
                                      <w:lang w:eastAsia="en-US"/>
                                    </w:rPr>
                                    <w:t>μήνες εμπειρίας</w:t>
                                  </w:r>
                                </w:p>
                              </w:tc>
                              <w:tc>
                                <w:tcPr>
                                  <w:tcW w:w="361" w:type="dxa"/>
                                  <w:vAlign w:val="center"/>
                                </w:tcPr>
                                <w:p w14:paraId="0AA8BFD3" w14:textId="77777777" w:rsidR="008226EA" w:rsidRDefault="008226EA">
                                  <w:pPr>
                                    <w:tabs>
                                      <w:tab w:val="left" w:pos="284"/>
                                    </w:tabs>
                                    <w:spacing w:line="276" w:lineRule="auto"/>
                                    <w:ind w:hanging="6"/>
                                    <w:jc w:val="center"/>
                                    <w:rPr>
                                      <w:rFonts w:ascii="Arial" w:hAnsi="Arial" w:cs="Arial"/>
                                      <w:sz w:val="13"/>
                                      <w:szCs w:val="13"/>
                                      <w:lang w:eastAsia="en-US"/>
                                    </w:rPr>
                                  </w:pPr>
                                </w:p>
                                <w:p w14:paraId="06D3A8B2"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w:t>
                                  </w:r>
                                </w:p>
                              </w:tc>
                              <w:tc>
                                <w:tcPr>
                                  <w:tcW w:w="433" w:type="dxa"/>
                                  <w:vAlign w:val="center"/>
                                </w:tcPr>
                                <w:p w14:paraId="00FB5A22" w14:textId="77777777" w:rsidR="008226EA" w:rsidRDefault="008226EA">
                                  <w:pPr>
                                    <w:tabs>
                                      <w:tab w:val="left" w:pos="284"/>
                                    </w:tabs>
                                    <w:spacing w:line="276" w:lineRule="auto"/>
                                    <w:ind w:hanging="6"/>
                                    <w:jc w:val="center"/>
                                    <w:rPr>
                                      <w:rFonts w:ascii="Arial" w:hAnsi="Arial" w:cs="Arial"/>
                                      <w:sz w:val="13"/>
                                      <w:szCs w:val="13"/>
                                      <w:lang w:eastAsia="en-US"/>
                                    </w:rPr>
                                  </w:pPr>
                                </w:p>
                                <w:p w14:paraId="45BD76EF"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w:t>
                                  </w:r>
                                </w:p>
                              </w:tc>
                              <w:tc>
                                <w:tcPr>
                                  <w:tcW w:w="433" w:type="dxa"/>
                                  <w:vAlign w:val="center"/>
                                </w:tcPr>
                                <w:p w14:paraId="10888B97" w14:textId="77777777" w:rsidR="008226EA" w:rsidRDefault="008226EA">
                                  <w:pPr>
                                    <w:tabs>
                                      <w:tab w:val="left" w:pos="284"/>
                                    </w:tabs>
                                    <w:spacing w:line="276" w:lineRule="auto"/>
                                    <w:ind w:hanging="6"/>
                                    <w:jc w:val="center"/>
                                    <w:rPr>
                                      <w:rFonts w:ascii="Arial" w:hAnsi="Arial" w:cs="Arial"/>
                                      <w:sz w:val="13"/>
                                      <w:szCs w:val="13"/>
                                      <w:lang w:eastAsia="en-US"/>
                                    </w:rPr>
                                  </w:pPr>
                                </w:p>
                                <w:p w14:paraId="615FD9D9"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w:t>
                                  </w:r>
                                </w:p>
                              </w:tc>
                              <w:tc>
                                <w:tcPr>
                                  <w:tcW w:w="361" w:type="dxa"/>
                                  <w:vAlign w:val="center"/>
                                </w:tcPr>
                                <w:p w14:paraId="35354A4D" w14:textId="77777777" w:rsidR="008226EA" w:rsidRDefault="008226EA">
                                  <w:pPr>
                                    <w:tabs>
                                      <w:tab w:val="left" w:pos="284"/>
                                    </w:tabs>
                                    <w:spacing w:line="276" w:lineRule="auto"/>
                                    <w:ind w:hanging="6"/>
                                    <w:jc w:val="center"/>
                                    <w:rPr>
                                      <w:rFonts w:ascii="Arial" w:hAnsi="Arial" w:cs="Arial"/>
                                      <w:sz w:val="13"/>
                                      <w:szCs w:val="13"/>
                                      <w:lang w:eastAsia="en-US"/>
                                    </w:rPr>
                                  </w:pPr>
                                </w:p>
                                <w:p w14:paraId="58703819"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w:t>
                                  </w:r>
                                </w:p>
                              </w:tc>
                              <w:tc>
                                <w:tcPr>
                                  <w:tcW w:w="361" w:type="dxa"/>
                                  <w:vAlign w:val="center"/>
                                </w:tcPr>
                                <w:p w14:paraId="642505E6" w14:textId="77777777" w:rsidR="008226EA" w:rsidRDefault="008226EA">
                                  <w:pPr>
                                    <w:tabs>
                                      <w:tab w:val="left" w:pos="284"/>
                                    </w:tabs>
                                    <w:spacing w:line="276" w:lineRule="auto"/>
                                    <w:ind w:hanging="6"/>
                                    <w:jc w:val="center"/>
                                    <w:rPr>
                                      <w:rFonts w:ascii="Arial" w:hAnsi="Arial" w:cs="Arial"/>
                                      <w:sz w:val="13"/>
                                      <w:szCs w:val="13"/>
                                      <w:lang w:eastAsia="en-US"/>
                                    </w:rPr>
                                  </w:pPr>
                                </w:p>
                                <w:p w14:paraId="7B603B31"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w:t>
                                  </w:r>
                                </w:p>
                              </w:tc>
                              <w:tc>
                                <w:tcPr>
                                  <w:tcW w:w="433" w:type="dxa"/>
                                  <w:vAlign w:val="center"/>
                                </w:tcPr>
                                <w:p w14:paraId="35CBC38F" w14:textId="77777777" w:rsidR="008226EA" w:rsidRDefault="008226EA">
                                  <w:pPr>
                                    <w:tabs>
                                      <w:tab w:val="left" w:pos="284"/>
                                    </w:tabs>
                                    <w:spacing w:line="276" w:lineRule="auto"/>
                                    <w:ind w:hanging="6"/>
                                    <w:jc w:val="center"/>
                                    <w:rPr>
                                      <w:rFonts w:ascii="Arial" w:hAnsi="Arial" w:cs="Arial"/>
                                      <w:sz w:val="13"/>
                                      <w:szCs w:val="13"/>
                                      <w:lang w:eastAsia="en-US"/>
                                    </w:rPr>
                                  </w:pPr>
                                </w:p>
                                <w:p w14:paraId="651A090F"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6</w:t>
                                  </w:r>
                                </w:p>
                              </w:tc>
                              <w:tc>
                                <w:tcPr>
                                  <w:tcW w:w="433" w:type="dxa"/>
                                  <w:vAlign w:val="center"/>
                                </w:tcPr>
                                <w:p w14:paraId="32DA628F" w14:textId="77777777" w:rsidR="008226EA" w:rsidRDefault="008226EA">
                                  <w:pPr>
                                    <w:tabs>
                                      <w:tab w:val="left" w:pos="284"/>
                                    </w:tabs>
                                    <w:spacing w:line="276" w:lineRule="auto"/>
                                    <w:ind w:hanging="6"/>
                                    <w:jc w:val="center"/>
                                    <w:rPr>
                                      <w:rFonts w:ascii="Arial" w:hAnsi="Arial" w:cs="Arial"/>
                                      <w:sz w:val="13"/>
                                      <w:szCs w:val="13"/>
                                      <w:lang w:eastAsia="en-US"/>
                                    </w:rPr>
                                  </w:pPr>
                                </w:p>
                                <w:p w14:paraId="7F03E72E"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w:t>
                                  </w:r>
                                </w:p>
                              </w:tc>
                              <w:tc>
                                <w:tcPr>
                                  <w:tcW w:w="433" w:type="dxa"/>
                                  <w:vAlign w:val="center"/>
                                </w:tcPr>
                                <w:p w14:paraId="53C8CABE" w14:textId="77777777" w:rsidR="008226EA" w:rsidRDefault="008226EA">
                                  <w:pPr>
                                    <w:tabs>
                                      <w:tab w:val="left" w:pos="284"/>
                                    </w:tabs>
                                    <w:spacing w:line="276" w:lineRule="auto"/>
                                    <w:ind w:hanging="6"/>
                                    <w:jc w:val="center"/>
                                    <w:rPr>
                                      <w:rFonts w:ascii="Arial" w:hAnsi="Arial" w:cs="Arial"/>
                                      <w:sz w:val="13"/>
                                      <w:szCs w:val="13"/>
                                      <w:lang w:eastAsia="en-US"/>
                                    </w:rPr>
                                  </w:pPr>
                                </w:p>
                                <w:p w14:paraId="5916BEC0"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w:t>
                                  </w:r>
                                </w:p>
                              </w:tc>
                              <w:tc>
                                <w:tcPr>
                                  <w:tcW w:w="433" w:type="dxa"/>
                                  <w:vAlign w:val="center"/>
                                </w:tcPr>
                                <w:p w14:paraId="58A0C2E3" w14:textId="77777777" w:rsidR="008226EA" w:rsidRDefault="008226EA">
                                  <w:pPr>
                                    <w:tabs>
                                      <w:tab w:val="left" w:pos="284"/>
                                    </w:tabs>
                                    <w:spacing w:line="276" w:lineRule="auto"/>
                                    <w:ind w:hanging="6"/>
                                    <w:jc w:val="center"/>
                                    <w:rPr>
                                      <w:rFonts w:ascii="Arial" w:hAnsi="Arial" w:cs="Arial"/>
                                      <w:sz w:val="13"/>
                                      <w:szCs w:val="13"/>
                                      <w:lang w:eastAsia="en-US"/>
                                    </w:rPr>
                                  </w:pPr>
                                </w:p>
                                <w:p w14:paraId="2A6150F6"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w:t>
                                  </w:r>
                                </w:p>
                              </w:tc>
                              <w:tc>
                                <w:tcPr>
                                  <w:tcW w:w="433" w:type="dxa"/>
                                  <w:vAlign w:val="center"/>
                                </w:tcPr>
                                <w:p w14:paraId="726BC6AE" w14:textId="77777777" w:rsidR="008226EA" w:rsidRDefault="008226EA">
                                  <w:pPr>
                                    <w:tabs>
                                      <w:tab w:val="left" w:pos="284"/>
                                    </w:tabs>
                                    <w:spacing w:line="276" w:lineRule="auto"/>
                                    <w:ind w:hanging="6"/>
                                    <w:jc w:val="center"/>
                                    <w:rPr>
                                      <w:rFonts w:ascii="Arial" w:hAnsi="Arial" w:cs="Arial"/>
                                      <w:sz w:val="13"/>
                                      <w:szCs w:val="13"/>
                                      <w:lang w:eastAsia="en-US"/>
                                    </w:rPr>
                                  </w:pPr>
                                </w:p>
                                <w:p w14:paraId="2BB1EED5"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10</w:t>
                                  </w:r>
                                </w:p>
                              </w:tc>
                              <w:tc>
                                <w:tcPr>
                                  <w:tcW w:w="433" w:type="dxa"/>
                                  <w:vAlign w:val="center"/>
                                </w:tcPr>
                                <w:p w14:paraId="64243153" w14:textId="77777777" w:rsidR="008226EA" w:rsidRDefault="008226EA">
                                  <w:pPr>
                                    <w:tabs>
                                      <w:tab w:val="left" w:pos="284"/>
                                    </w:tabs>
                                    <w:spacing w:line="276" w:lineRule="auto"/>
                                    <w:ind w:hanging="6"/>
                                    <w:jc w:val="center"/>
                                    <w:rPr>
                                      <w:rFonts w:ascii="Arial" w:hAnsi="Arial" w:cs="Arial"/>
                                      <w:sz w:val="13"/>
                                      <w:szCs w:val="13"/>
                                      <w:lang w:eastAsia="en-US"/>
                                    </w:rPr>
                                  </w:pPr>
                                </w:p>
                                <w:p w14:paraId="5B853616"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11</w:t>
                                  </w:r>
                                </w:p>
                              </w:tc>
                              <w:tc>
                                <w:tcPr>
                                  <w:tcW w:w="433" w:type="dxa"/>
                                  <w:vAlign w:val="center"/>
                                </w:tcPr>
                                <w:p w14:paraId="2078CA47" w14:textId="77777777" w:rsidR="008226EA" w:rsidRDefault="008226EA">
                                  <w:pPr>
                                    <w:tabs>
                                      <w:tab w:val="left" w:pos="284"/>
                                    </w:tabs>
                                    <w:spacing w:line="276" w:lineRule="auto"/>
                                    <w:ind w:hanging="6"/>
                                    <w:jc w:val="center"/>
                                    <w:rPr>
                                      <w:rFonts w:ascii="Arial" w:hAnsi="Arial" w:cs="Arial"/>
                                      <w:sz w:val="13"/>
                                      <w:szCs w:val="13"/>
                                      <w:lang w:eastAsia="en-US"/>
                                    </w:rPr>
                                  </w:pPr>
                                </w:p>
                                <w:p w14:paraId="54F4C8EE"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12</w:t>
                                  </w:r>
                                </w:p>
                              </w:tc>
                              <w:tc>
                                <w:tcPr>
                                  <w:tcW w:w="433" w:type="dxa"/>
                                  <w:vAlign w:val="center"/>
                                </w:tcPr>
                                <w:p w14:paraId="4DCD22B5" w14:textId="77777777" w:rsidR="008226EA" w:rsidRDefault="008226EA">
                                  <w:pPr>
                                    <w:tabs>
                                      <w:tab w:val="left" w:pos="284"/>
                                    </w:tabs>
                                    <w:spacing w:line="276" w:lineRule="auto"/>
                                    <w:ind w:hanging="6"/>
                                    <w:jc w:val="center"/>
                                    <w:rPr>
                                      <w:rFonts w:ascii="Arial" w:hAnsi="Arial" w:cs="Arial"/>
                                      <w:sz w:val="13"/>
                                      <w:szCs w:val="13"/>
                                      <w:lang w:eastAsia="en-US"/>
                                    </w:rPr>
                                  </w:pPr>
                                </w:p>
                                <w:p w14:paraId="51B96833"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13</w:t>
                                  </w:r>
                                </w:p>
                              </w:tc>
                              <w:tc>
                                <w:tcPr>
                                  <w:tcW w:w="433" w:type="dxa"/>
                                  <w:vAlign w:val="center"/>
                                </w:tcPr>
                                <w:p w14:paraId="50DF3C53" w14:textId="77777777" w:rsidR="008226EA" w:rsidRDefault="008226EA">
                                  <w:pPr>
                                    <w:tabs>
                                      <w:tab w:val="left" w:pos="284"/>
                                    </w:tabs>
                                    <w:spacing w:line="276" w:lineRule="auto"/>
                                    <w:ind w:hanging="6"/>
                                    <w:jc w:val="center"/>
                                    <w:rPr>
                                      <w:rFonts w:ascii="Arial" w:hAnsi="Arial" w:cs="Arial"/>
                                      <w:sz w:val="13"/>
                                      <w:szCs w:val="13"/>
                                      <w:lang w:eastAsia="en-US"/>
                                    </w:rPr>
                                  </w:pPr>
                                </w:p>
                                <w:p w14:paraId="1F1A2727"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14</w:t>
                                  </w:r>
                                </w:p>
                              </w:tc>
                              <w:tc>
                                <w:tcPr>
                                  <w:tcW w:w="419" w:type="dxa"/>
                                  <w:vAlign w:val="center"/>
                                </w:tcPr>
                                <w:p w14:paraId="495CC554" w14:textId="77777777" w:rsidR="008226EA" w:rsidRDefault="008226EA">
                                  <w:pPr>
                                    <w:tabs>
                                      <w:tab w:val="left" w:pos="284"/>
                                    </w:tabs>
                                    <w:spacing w:line="276" w:lineRule="auto"/>
                                    <w:ind w:hanging="6"/>
                                    <w:jc w:val="center"/>
                                    <w:rPr>
                                      <w:rFonts w:ascii="Arial" w:hAnsi="Arial" w:cs="Arial"/>
                                      <w:sz w:val="13"/>
                                      <w:szCs w:val="13"/>
                                      <w:lang w:eastAsia="en-US"/>
                                    </w:rPr>
                                  </w:pPr>
                                </w:p>
                                <w:p w14:paraId="070B1045"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w:t>
                                  </w:r>
                                </w:p>
                              </w:tc>
                              <w:tc>
                                <w:tcPr>
                                  <w:tcW w:w="506" w:type="dxa"/>
                                  <w:vAlign w:val="center"/>
                                </w:tcPr>
                                <w:p w14:paraId="4E7BD7FE" w14:textId="77777777" w:rsidR="008226EA" w:rsidRDefault="008226EA">
                                  <w:pPr>
                                    <w:tabs>
                                      <w:tab w:val="left" w:pos="284"/>
                                    </w:tabs>
                                    <w:spacing w:line="276" w:lineRule="auto"/>
                                    <w:ind w:hanging="6"/>
                                    <w:jc w:val="center"/>
                                    <w:rPr>
                                      <w:rFonts w:ascii="Arial" w:hAnsi="Arial" w:cs="Arial"/>
                                      <w:sz w:val="13"/>
                                      <w:szCs w:val="13"/>
                                      <w:lang w:eastAsia="en-US"/>
                                    </w:rPr>
                                  </w:pPr>
                                </w:p>
                                <w:p w14:paraId="001A1C92" w14:textId="77777777" w:rsidR="008226EA" w:rsidRDefault="008226EA">
                                  <w:pPr>
                                    <w:tabs>
                                      <w:tab w:val="left" w:pos="284"/>
                                    </w:tabs>
                                    <w:spacing w:line="276" w:lineRule="auto"/>
                                    <w:ind w:hanging="6"/>
                                    <w:jc w:val="center"/>
                                    <w:rPr>
                                      <w:rFonts w:ascii="Arial" w:hAnsi="Arial" w:cs="Arial"/>
                                      <w:sz w:val="13"/>
                                      <w:szCs w:val="13"/>
                                      <w:lang w:val="en-US" w:eastAsia="en-US"/>
                                    </w:rPr>
                                  </w:pPr>
                                  <w:r>
                                    <w:rPr>
                                      <w:rFonts w:ascii="Arial" w:hAnsi="Arial" w:cs="Arial"/>
                                      <w:sz w:val="13"/>
                                      <w:szCs w:val="13"/>
                                      <w:lang w:eastAsia="en-US"/>
                                    </w:rPr>
                                    <w:t>5</w:t>
                                  </w:r>
                                  <w:r>
                                    <w:rPr>
                                      <w:rFonts w:ascii="Arial" w:hAnsi="Arial" w:cs="Arial"/>
                                      <w:sz w:val="13"/>
                                      <w:szCs w:val="13"/>
                                      <w:lang w:val="en-US" w:eastAsia="en-US"/>
                                    </w:rPr>
                                    <w:t>7</w:t>
                                  </w:r>
                                </w:p>
                              </w:tc>
                              <w:tc>
                                <w:tcPr>
                                  <w:tcW w:w="506" w:type="dxa"/>
                                  <w:vAlign w:val="center"/>
                                </w:tcPr>
                                <w:p w14:paraId="04C6B2BB" w14:textId="77777777" w:rsidR="008226EA" w:rsidRDefault="008226EA">
                                  <w:pPr>
                                    <w:tabs>
                                      <w:tab w:val="left" w:pos="284"/>
                                    </w:tabs>
                                    <w:spacing w:line="276" w:lineRule="auto"/>
                                    <w:ind w:hanging="6"/>
                                    <w:jc w:val="center"/>
                                    <w:rPr>
                                      <w:rFonts w:ascii="Arial" w:hAnsi="Arial" w:cs="Arial"/>
                                      <w:sz w:val="13"/>
                                      <w:szCs w:val="13"/>
                                      <w:lang w:eastAsia="en-US"/>
                                    </w:rPr>
                                  </w:pPr>
                                </w:p>
                                <w:p w14:paraId="55C3716C"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58</w:t>
                                  </w:r>
                                </w:p>
                              </w:tc>
                              <w:tc>
                                <w:tcPr>
                                  <w:tcW w:w="506" w:type="dxa"/>
                                  <w:vAlign w:val="center"/>
                                </w:tcPr>
                                <w:p w14:paraId="45E31B01" w14:textId="77777777" w:rsidR="008226EA" w:rsidRDefault="008226EA">
                                  <w:pPr>
                                    <w:tabs>
                                      <w:tab w:val="left" w:pos="284"/>
                                    </w:tabs>
                                    <w:spacing w:line="276" w:lineRule="auto"/>
                                    <w:ind w:hanging="6"/>
                                    <w:jc w:val="center"/>
                                    <w:rPr>
                                      <w:rFonts w:ascii="Arial" w:hAnsi="Arial" w:cs="Arial"/>
                                      <w:sz w:val="13"/>
                                      <w:szCs w:val="13"/>
                                      <w:lang w:eastAsia="en-US"/>
                                    </w:rPr>
                                  </w:pPr>
                                </w:p>
                                <w:p w14:paraId="348FD619"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59</w:t>
                                  </w:r>
                                </w:p>
                              </w:tc>
                              <w:tc>
                                <w:tcPr>
                                  <w:tcW w:w="872" w:type="dxa"/>
                                  <w:vAlign w:val="center"/>
                                </w:tcPr>
                                <w:p w14:paraId="0D1543AB" w14:textId="77777777" w:rsidR="008226EA" w:rsidRDefault="008226EA">
                                  <w:pPr>
                                    <w:tabs>
                                      <w:tab w:val="left" w:pos="284"/>
                                    </w:tabs>
                                    <w:spacing w:line="276" w:lineRule="auto"/>
                                    <w:ind w:hanging="6"/>
                                    <w:jc w:val="center"/>
                                    <w:rPr>
                                      <w:rFonts w:ascii="Arial" w:hAnsi="Arial" w:cs="Arial"/>
                                      <w:sz w:val="13"/>
                                      <w:szCs w:val="13"/>
                                      <w:lang w:eastAsia="en-US"/>
                                    </w:rPr>
                                  </w:pPr>
                                </w:p>
                                <w:p w14:paraId="03D1AEA6"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84 και άνω</w:t>
                                  </w:r>
                                </w:p>
                              </w:tc>
                            </w:tr>
                            <w:tr w:rsidR="008226EA" w14:paraId="23BC7516" w14:textId="77777777">
                              <w:trPr>
                                <w:trHeight w:val="341"/>
                              </w:trPr>
                              <w:tc>
                                <w:tcPr>
                                  <w:tcW w:w="1425" w:type="dxa"/>
                                  <w:vAlign w:val="center"/>
                                  <w:hideMark/>
                                </w:tcPr>
                                <w:p w14:paraId="2867CA1A" w14:textId="77777777" w:rsidR="008226EA" w:rsidRDefault="008226EA">
                                  <w:pPr>
                                    <w:tabs>
                                      <w:tab w:val="left" w:pos="284"/>
                                    </w:tabs>
                                    <w:spacing w:line="276" w:lineRule="auto"/>
                                    <w:ind w:hanging="6"/>
                                    <w:rPr>
                                      <w:rFonts w:ascii="Arial" w:hAnsi="Arial" w:cs="Arial"/>
                                      <w:sz w:val="14"/>
                                      <w:szCs w:val="14"/>
                                      <w:lang w:eastAsia="en-US"/>
                                    </w:rPr>
                                  </w:pPr>
                                  <w:r>
                                    <w:rPr>
                                      <w:rFonts w:ascii="Arial" w:hAnsi="Arial" w:cs="Arial"/>
                                      <w:sz w:val="14"/>
                                      <w:szCs w:val="14"/>
                                      <w:lang w:eastAsia="en-US"/>
                                    </w:rPr>
                                    <w:t>μονάδες</w:t>
                                  </w:r>
                                </w:p>
                              </w:tc>
                              <w:tc>
                                <w:tcPr>
                                  <w:tcW w:w="361" w:type="dxa"/>
                                  <w:vAlign w:val="center"/>
                                </w:tcPr>
                                <w:p w14:paraId="30C1038A" w14:textId="77777777" w:rsidR="008226EA" w:rsidRDefault="008226EA">
                                  <w:pPr>
                                    <w:tabs>
                                      <w:tab w:val="left" w:pos="284"/>
                                    </w:tabs>
                                    <w:spacing w:line="276" w:lineRule="auto"/>
                                    <w:ind w:hanging="6"/>
                                    <w:jc w:val="center"/>
                                    <w:rPr>
                                      <w:rFonts w:ascii="Arial" w:hAnsi="Arial" w:cs="Arial"/>
                                      <w:sz w:val="13"/>
                                      <w:szCs w:val="13"/>
                                      <w:lang w:eastAsia="en-US"/>
                                    </w:rPr>
                                  </w:pPr>
                                </w:p>
                                <w:p w14:paraId="77B19288"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w:t>
                                  </w:r>
                                </w:p>
                              </w:tc>
                              <w:tc>
                                <w:tcPr>
                                  <w:tcW w:w="433" w:type="dxa"/>
                                  <w:vAlign w:val="center"/>
                                </w:tcPr>
                                <w:p w14:paraId="724F5D98" w14:textId="77777777" w:rsidR="008226EA" w:rsidRDefault="008226EA">
                                  <w:pPr>
                                    <w:tabs>
                                      <w:tab w:val="left" w:pos="284"/>
                                    </w:tabs>
                                    <w:spacing w:line="276" w:lineRule="auto"/>
                                    <w:ind w:hanging="6"/>
                                    <w:jc w:val="center"/>
                                    <w:rPr>
                                      <w:rFonts w:ascii="Arial" w:hAnsi="Arial" w:cs="Arial"/>
                                      <w:sz w:val="13"/>
                                      <w:szCs w:val="13"/>
                                      <w:lang w:eastAsia="en-US"/>
                                    </w:rPr>
                                  </w:pPr>
                                </w:p>
                                <w:p w14:paraId="69C68987"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14</w:t>
                                  </w:r>
                                </w:p>
                              </w:tc>
                              <w:tc>
                                <w:tcPr>
                                  <w:tcW w:w="433" w:type="dxa"/>
                                  <w:vAlign w:val="center"/>
                                </w:tcPr>
                                <w:p w14:paraId="0096DCE2" w14:textId="77777777" w:rsidR="008226EA" w:rsidRDefault="008226EA">
                                  <w:pPr>
                                    <w:tabs>
                                      <w:tab w:val="left" w:pos="284"/>
                                    </w:tabs>
                                    <w:spacing w:line="276" w:lineRule="auto"/>
                                    <w:ind w:hanging="6"/>
                                    <w:jc w:val="center"/>
                                    <w:rPr>
                                      <w:rFonts w:ascii="Arial" w:hAnsi="Arial" w:cs="Arial"/>
                                      <w:sz w:val="13"/>
                                      <w:szCs w:val="13"/>
                                      <w:lang w:eastAsia="en-US"/>
                                    </w:rPr>
                                  </w:pPr>
                                </w:p>
                                <w:p w14:paraId="36A47F9A"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21</w:t>
                                  </w:r>
                                </w:p>
                              </w:tc>
                              <w:tc>
                                <w:tcPr>
                                  <w:tcW w:w="361" w:type="dxa"/>
                                  <w:vAlign w:val="center"/>
                                </w:tcPr>
                                <w:p w14:paraId="5FC004F2" w14:textId="77777777" w:rsidR="008226EA" w:rsidRDefault="008226EA">
                                  <w:pPr>
                                    <w:tabs>
                                      <w:tab w:val="left" w:pos="284"/>
                                    </w:tabs>
                                    <w:spacing w:line="276" w:lineRule="auto"/>
                                    <w:ind w:hanging="6"/>
                                    <w:jc w:val="center"/>
                                    <w:rPr>
                                      <w:rFonts w:ascii="Arial" w:hAnsi="Arial" w:cs="Arial"/>
                                      <w:sz w:val="13"/>
                                      <w:szCs w:val="13"/>
                                      <w:lang w:eastAsia="en-US"/>
                                    </w:rPr>
                                  </w:pPr>
                                </w:p>
                                <w:p w14:paraId="648AA096"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28</w:t>
                                  </w:r>
                                </w:p>
                              </w:tc>
                              <w:tc>
                                <w:tcPr>
                                  <w:tcW w:w="361" w:type="dxa"/>
                                  <w:vAlign w:val="center"/>
                                </w:tcPr>
                                <w:p w14:paraId="353F912E" w14:textId="77777777" w:rsidR="008226EA" w:rsidRDefault="008226EA">
                                  <w:pPr>
                                    <w:tabs>
                                      <w:tab w:val="left" w:pos="284"/>
                                    </w:tabs>
                                    <w:spacing w:line="276" w:lineRule="auto"/>
                                    <w:ind w:hanging="6"/>
                                    <w:jc w:val="center"/>
                                    <w:rPr>
                                      <w:rFonts w:ascii="Arial" w:hAnsi="Arial" w:cs="Arial"/>
                                      <w:sz w:val="13"/>
                                      <w:szCs w:val="13"/>
                                      <w:lang w:eastAsia="en-US"/>
                                    </w:rPr>
                                  </w:pPr>
                                </w:p>
                                <w:p w14:paraId="62B160C2"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35</w:t>
                                  </w:r>
                                </w:p>
                              </w:tc>
                              <w:tc>
                                <w:tcPr>
                                  <w:tcW w:w="433" w:type="dxa"/>
                                  <w:vAlign w:val="center"/>
                                </w:tcPr>
                                <w:p w14:paraId="49D9E484" w14:textId="77777777" w:rsidR="008226EA" w:rsidRDefault="008226EA">
                                  <w:pPr>
                                    <w:tabs>
                                      <w:tab w:val="left" w:pos="284"/>
                                    </w:tabs>
                                    <w:spacing w:line="276" w:lineRule="auto"/>
                                    <w:ind w:hanging="6"/>
                                    <w:jc w:val="center"/>
                                    <w:rPr>
                                      <w:rFonts w:ascii="Arial" w:hAnsi="Arial" w:cs="Arial"/>
                                      <w:sz w:val="13"/>
                                      <w:szCs w:val="13"/>
                                      <w:lang w:eastAsia="en-US"/>
                                    </w:rPr>
                                  </w:pPr>
                                </w:p>
                                <w:p w14:paraId="47208753"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42</w:t>
                                  </w:r>
                                </w:p>
                              </w:tc>
                              <w:tc>
                                <w:tcPr>
                                  <w:tcW w:w="433" w:type="dxa"/>
                                  <w:vAlign w:val="center"/>
                                </w:tcPr>
                                <w:p w14:paraId="45F46028" w14:textId="77777777" w:rsidR="008226EA" w:rsidRDefault="008226EA">
                                  <w:pPr>
                                    <w:tabs>
                                      <w:tab w:val="left" w:pos="284"/>
                                    </w:tabs>
                                    <w:spacing w:line="276" w:lineRule="auto"/>
                                    <w:ind w:hanging="6"/>
                                    <w:jc w:val="center"/>
                                    <w:rPr>
                                      <w:rFonts w:ascii="Arial" w:hAnsi="Arial" w:cs="Arial"/>
                                      <w:sz w:val="13"/>
                                      <w:szCs w:val="13"/>
                                      <w:lang w:eastAsia="en-US"/>
                                    </w:rPr>
                                  </w:pPr>
                                </w:p>
                                <w:p w14:paraId="4B19B2AD"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49</w:t>
                                  </w:r>
                                </w:p>
                              </w:tc>
                              <w:tc>
                                <w:tcPr>
                                  <w:tcW w:w="433" w:type="dxa"/>
                                  <w:vAlign w:val="center"/>
                                </w:tcPr>
                                <w:p w14:paraId="33E87003" w14:textId="77777777" w:rsidR="008226EA" w:rsidRDefault="008226EA">
                                  <w:pPr>
                                    <w:tabs>
                                      <w:tab w:val="left" w:pos="284"/>
                                    </w:tabs>
                                    <w:spacing w:line="276" w:lineRule="auto"/>
                                    <w:ind w:hanging="6"/>
                                    <w:jc w:val="center"/>
                                    <w:rPr>
                                      <w:rFonts w:ascii="Arial" w:hAnsi="Arial" w:cs="Arial"/>
                                      <w:sz w:val="13"/>
                                      <w:szCs w:val="13"/>
                                      <w:lang w:eastAsia="en-US"/>
                                    </w:rPr>
                                  </w:pPr>
                                </w:p>
                                <w:p w14:paraId="771E02C5"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56</w:t>
                                  </w:r>
                                </w:p>
                              </w:tc>
                              <w:tc>
                                <w:tcPr>
                                  <w:tcW w:w="433" w:type="dxa"/>
                                  <w:vAlign w:val="center"/>
                                </w:tcPr>
                                <w:p w14:paraId="555D3E0B" w14:textId="77777777" w:rsidR="008226EA" w:rsidRDefault="008226EA">
                                  <w:pPr>
                                    <w:tabs>
                                      <w:tab w:val="left" w:pos="284"/>
                                    </w:tabs>
                                    <w:spacing w:line="276" w:lineRule="auto"/>
                                    <w:ind w:hanging="6"/>
                                    <w:jc w:val="center"/>
                                    <w:rPr>
                                      <w:rFonts w:ascii="Arial" w:hAnsi="Arial" w:cs="Arial"/>
                                      <w:sz w:val="13"/>
                                      <w:szCs w:val="13"/>
                                      <w:lang w:eastAsia="en-US"/>
                                    </w:rPr>
                                  </w:pPr>
                                </w:p>
                                <w:p w14:paraId="75221D36"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63</w:t>
                                  </w:r>
                                </w:p>
                              </w:tc>
                              <w:tc>
                                <w:tcPr>
                                  <w:tcW w:w="433" w:type="dxa"/>
                                  <w:vAlign w:val="center"/>
                                </w:tcPr>
                                <w:p w14:paraId="38C78C11" w14:textId="77777777" w:rsidR="008226EA" w:rsidRDefault="008226EA">
                                  <w:pPr>
                                    <w:tabs>
                                      <w:tab w:val="left" w:pos="284"/>
                                    </w:tabs>
                                    <w:spacing w:line="276" w:lineRule="auto"/>
                                    <w:ind w:hanging="6"/>
                                    <w:jc w:val="center"/>
                                    <w:rPr>
                                      <w:rFonts w:ascii="Arial" w:hAnsi="Arial" w:cs="Arial"/>
                                      <w:sz w:val="13"/>
                                      <w:szCs w:val="13"/>
                                      <w:lang w:eastAsia="en-US"/>
                                    </w:rPr>
                                  </w:pPr>
                                </w:p>
                                <w:p w14:paraId="5A552DEF"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70</w:t>
                                  </w:r>
                                </w:p>
                              </w:tc>
                              <w:tc>
                                <w:tcPr>
                                  <w:tcW w:w="433" w:type="dxa"/>
                                  <w:vAlign w:val="center"/>
                                </w:tcPr>
                                <w:p w14:paraId="10D007CA" w14:textId="77777777" w:rsidR="008226EA" w:rsidRDefault="008226EA">
                                  <w:pPr>
                                    <w:tabs>
                                      <w:tab w:val="left" w:pos="284"/>
                                    </w:tabs>
                                    <w:spacing w:line="276" w:lineRule="auto"/>
                                    <w:ind w:hanging="6"/>
                                    <w:jc w:val="center"/>
                                    <w:rPr>
                                      <w:rFonts w:ascii="Arial" w:hAnsi="Arial" w:cs="Arial"/>
                                      <w:sz w:val="13"/>
                                      <w:szCs w:val="13"/>
                                      <w:lang w:eastAsia="en-US"/>
                                    </w:rPr>
                                  </w:pPr>
                                </w:p>
                                <w:p w14:paraId="17C77B52"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77</w:t>
                                  </w:r>
                                </w:p>
                              </w:tc>
                              <w:tc>
                                <w:tcPr>
                                  <w:tcW w:w="433" w:type="dxa"/>
                                  <w:vAlign w:val="center"/>
                                </w:tcPr>
                                <w:p w14:paraId="5AD2AF56" w14:textId="77777777" w:rsidR="008226EA" w:rsidRDefault="008226EA">
                                  <w:pPr>
                                    <w:tabs>
                                      <w:tab w:val="left" w:pos="284"/>
                                    </w:tabs>
                                    <w:spacing w:line="276" w:lineRule="auto"/>
                                    <w:ind w:hanging="6"/>
                                    <w:jc w:val="center"/>
                                    <w:rPr>
                                      <w:rFonts w:ascii="Arial" w:hAnsi="Arial" w:cs="Arial"/>
                                      <w:sz w:val="13"/>
                                      <w:szCs w:val="13"/>
                                      <w:lang w:eastAsia="en-US"/>
                                    </w:rPr>
                                  </w:pPr>
                                </w:p>
                                <w:p w14:paraId="5F9D5912"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84</w:t>
                                  </w:r>
                                </w:p>
                              </w:tc>
                              <w:tc>
                                <w:tcPr>
                                  <w:tcW w:w="433" w:type="dxa"/>
                                  <w:vAlign w:val="center"/>
                                </w:tcPr>
                                <w:p w14:paraId="326EF7C8" w14:textId="77777777" w:rsidR="008226EA" w:rsidRDefault="008226EA">
                                  <w:pPr>
                                    <w:tabs>
                                      <w:tab w:val="left" w:pos="284"/>
                                    </w:tabs>
                                    <w:spacing w:line="276" w:lineRule="auto"/>
                                    <w:ind w:hanging="6"/>
                                    <w:jc w:val="center"/>
                                    <w:rPr>
                                      <w:rFonts w:ascii="Arial" w:hAnsi="Arial" w:cs="Arial"/>
                                      <w:sz w:val="13"/>
                                      <w:szCs w:val="13"/>
                                      <w:lang w:eastAsia="en-US"/>
                                    </w:rPr>
                                  </w:pPr>
                                </w:p>
                                <w:p w14:paraId="6624913D"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91</w:t>
                                  </w:r>
                                </w:p>
                              </w:tc>
                              <w:tc>
                                <w:tcPr>
                                  <w:tcW w:w="433" w:type="dxa"/>
                                  <w:vAlign w:val="center"/>
                                </w:tcPr>
                                <w:p w14:paraId="23E4CC58" w14:textId="77777777" w:rsidR="008226EA" w:rsidRDefault="008226EA">
                                  <w:pPr>
                                    <w:tabs>
                                      <w:tab w:val="left" w:pos="284"/>
                                    </w:tabs>
                                    <w:spacing w:line="276" w:lineRule="auto"/>
                                    <w:ind w:hanging="6"/>
                                    <w:jc w:val="center"/>
                                    <w:rPr>
                                      <w:rFonts w:ascii="Arial" w:hAnsi="Arial" w:cs="Arial"/>
                                      <w:sz w:val="13"/>
                                      <w:szCs w:val="13"/>
                                      <w:lang w:eastAsia="en-US"/>
                                    </w:rPr>
                                  </w:pPr>
                                </w:p>
                                <w:p w14:paraId="1B801720"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98</w:t>
                                  </w:r>
                                </w:p>
                              </w:tc>
                              <w:tc>
                                <w:tcPr>
                                  <w:tcW w:w="419" w:type="dxa"/>
                                  <w:vAlign w:val="center"/>
                                </w:tcPr>
                                <w:p w14:paraId="1C03E139" w14:textId="77777777" w:rsidR="008226EA" w:rsidRDefault="008226EA">
                                  <w:pPr>
                                    <w:tabs>
                                      <w:tab w:val="left" w:pos="284"/>
                                    </w:tabs>
                                    <w:spacing w:line="276" w:lineRule="auto"/>
                                    <w:ind w:hanging="6"/>
                                    <w:jc w:val="center"/>
                                    <w:rPr>
                                      <w:rFonts w:ascii="Arial" w:hAnsi="Arial" w:cs="Arial"/>
                                      <w:sz w:val="13"/>
                                      <w:szCs w:val="13"/>
                                      <w:lang w:eastAsia="en-US"/>
                                    </w:rPr>
                                  </w:pPr>
                                </w:p>
                                <w:p w14:paraId="5BE3FCD4"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w:t>
                                  </w:r>
                                </w:p>
                              </w:tc>
                              <w:tc>
                                <w:tcPr>
                                  <w:tcW w:w="506" w:type="dxa"/>
                                  <w:vAlign w:val="center"/>
                                </w:tcPr>
                                <w:p w14:paraId="546748E6" w14:textId="77777777" w:rsidR="008226EA" w:rsidRDefault="008226EA">
                                  <w:pPr>
                                    <w:tabs>
                                      <w:tab w:val="left" w:pos="284"/>
                                    </w:tabs>
                                    <w:spacing w:line="276" w:lineRule="auto"/>
                                    <w:ind w:hanging="6"/>
                                    <w:jc w:val="center"/>
                                    <w:rPr>
                                      <w:rFonts w:ascii="Arial" w:hAnsi="Arial" w:cs="Arial"/>
                                      <w:sz w:val="13"/>
                                      <w:szCs w:val="13"/>
                                      <w:lang w:eastAsia="en-US"/>
                                    </w:rPr>
                                  </w:pPr>
                                </w:p>
                                <w:p w14:paraId="19649160"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399</w:t>
                                  </w:r>
                                </w:p>
                              </w:tc>
                              <w:tc>
                                <w:tcPr>
                                  <w:tcW w:w="506" w:type="dxa"/>
                                  <w:vAlign w:val="center"/>
                                </w:tcPr>
                                <w:p w14:paraId="4229BFFB" w14:textId="77777777" w:rsidR="008226EA" w:rsidRDefault="008226EA">
                                  <w:pPr>
                                    <w:tabs>
                                      <w:tab w:val="left" w:pos="284"/>
                                    </w:tabs>
                                    <w:spacing w:line="276" w:lineRule="auto"/>
                                    <w:ind w:hanging="6"/>
                                    <w:jc w:val="center"/>
                                    <w:rPr>
                                      <w:rFonts w:ascii="Arial" w:hAnsi="Arial" w:cs="Arial"/>
                                      <w:sz w:val="13"/>
                                      <w:szCs w:val="13"/>
                                      <w:lang w:eastAsia="en-US"/>
                                    </w:rPr>
                                  </w:pPr>
                                </w:p>
                                <w:p w14:paraId="56B6CB30"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406</w:t>
                                  </w:r>
                                </w:p>
                              </w:tc>
                              <w:tc>
                                <w:tcPr>
                                  <w:tcW w:w="506" w:type="dxa"/>
                                  <w:vAlign w:val="center"/>
                                </w:tcPr>
                                <w:p w14:paraId="3D9DC375" w14:textId="77777777" w:rsidR="008226EA" w:rsidRDefault="008226EA">
                                  <w:pPr>
                                    <w:tabs>
                                      <w:tab w:val="left" w:pos="284"/>
                                    </w:tabs>
                                    <w:spacing w:line="276" w:lineRule="auto"/>
                                    <w:ind w:hanging="6"/>
                                    <w:jc w:val="center"/>
                                    <w:rPr>
                                      <w:rFonts w:ascii="Arial" w:hAnsi="Arial" w:cs="Arial"/>
                                      <w:sz w:val="13"/>
                                      <w:szCs w:val="13"/>
                                      <w:lang w:eastAsia="en-US"/>
                                    </w:rPr>
                                  </w:pPr>
                                </w:p>
                                <w:p w14:paraId="6860433B"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413</w:t>
                                  </w:r>
                                </w:p>
                              </w:tc>
                              <w:tc>
                                <w:tcPr>
                                  <w:tcW w:w="872" w:type="dxa"/>
                                  <w:vAlign w:val="center"/>
                                </w:tcPr>
                                <w:p w14:paraId="50002592" w14:textId="77777777" w:rsidR="008226EA" w:rsidRDefault="008226EA">
                                  <w:pPr>
                                    <w:tabs>
                                      <w:tab w:val="left" w:pos="284"/>
                                    </w:tabs>
                                    <w:spacing w:line="276" w:lineRule="auto"/>
                                    <w:ind w:hanging="6"/>
                                    <w:jc w:val="center"/>
                                    <w:rPr>
                                      <w:rFonts w:ascii="Arial" w:hAnsi="Arial" w:cs="Arial"/>
                                      <w:sz w:val="13"/>
                                      <w:szCs w:val="13"/>
                                      <w:lang w:eastAsia="en-US"/>
                                    </w:rPr>
                                  </w:pPr>
                                </w:p>
                                <w:p w14:paraId="30AE2489"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588</w:t>
                                  </w:r>
                                </w:p>
                              </w:tc>
                            </w:tr>
                          </w:tbl>
                          <w:p w14:paraId="0FE49441" w14:textId="77777777" w:rsidR="008226EA" w:rsidRDefault="008226EA" w:rsidP="00CD52B4">
                            <w:pPr>
                              <w:tabs>
                                <w:tab w:val="left" w:pos="284"/>
                              </w:tabs>
                              <w:ind w:hanging="6"/>
                              <w:rPr>
                                <w:sz w:val="8"/>
                                <w:szCs w:val="8"/>
                              </w:rPr>
                            </w:pPr>
                          </w:p>
                          <w:p w14:paraId="4F182B1F" w14:textId="77777777" w:rsidR="008226EA" w:rsidRDefault="008226EA" w:rsidP="00CD52B4">
                            <w:pPr>
                              <w:tabs>
                                <w:tab w:val="left" w:pos="284"/>
                              </w:tabs>
                              <w:ind w:hanging="6"/>
                              <w:rPr>
                                <w:rFonts w:ascii="Arial" w:hAnsi="Arial" w:cs="Arial"/>
                                <w:b/>
                                <w:sz w:val="14"/>
                                <w:szCs w:val="14"/>
                              </w:rPr>
                            </w:pPr>
                          </w:p>
                          <w:p w14:paraId="6D3B363A" w14:textId="77777777" w:rsidR="008226EA" w:rsidRDefault="008226EA" w:rsidP="00CD52B4">
                            <w:pPr>
                              <w:tabs>
                                <w:tab w:val="left" w:pos="284"/>
                              </w:tabs>
                              <w:ind w:hanging="6"/>
                              <w:rPr>
                                <w:rFonts w:ascii="Arial" w:hAnsi="Arial" w:cs="Arial"/>
                                <w:b/>
                                <w:sz w:val="14"/>
                                <w:szCs w:val="14"/>
                              </w:rPr>
                            </w:pPr>
                            <w:r>
                              <w:rPr>
                                <w:rFonts w:ascii="Arial" w:hAnsi="Arial" w:cs="Arial"/>
                                <w:b/>
                                <w:sz w:val="14"/>
                                <w:szCs w:val="14"/>
                              </w:rPr>
                              <w:t xml:space="preserve">12. ΑΝΑΠΗΡΙΑ ΥΠΟΨΗΦΙΟΥ </w:t>
                            </w:r>
                            <w:r w:rsidRPr="00BD3287">
                              <w:rPr>
                                <w:rFonts w:ascii="Arial" w:hAnsi="Arial" w:cs="Arial"/>
                                <w:b/>
                                <w:sz w:val="14"/>
                                <w:szCs w:val="14"/>
                              </w:rPr>
                              <w:t>ΜΕ ΠΟΣΟΣΤΟ ΤΟΥΛΑΧΙΣΤΟΝ 50%</w:t>
                            </w:r>
                            <w:r>
                              <w:rPr>
                                <w:rFonts w:ascii="Arial" w:hAnsi="Arial" w:cs="Arial"/>
                                <w:b/>
                                <w:sz w:val="14"/>
                                <w:szCs w:val="14"/>
                              </w:rPr>
                              <w:t xml:space="preserve"> (200 μονάδες)</w:t>
                            </w:r>
                          </w:p>
                          <w:p w14:paraId="139C337A" w14:textId="77777777" w:rsidR="008226EA" w:rsidRDefault="008226EA" w:rsidP="00CD52B4">
                            <w:pPr>
                              <w:tabs>
                                <w:tab w:val="left" w:pos="284"/>
                              </w:tabs>
                              <w:ind w:hanging="6"/>
                              <w:rPr>
                                <w:sz w:val="8"/>
                                <w:szCs w:val="8"/>
                              </w:rPr>
                            </w:pPr>
                          </w:p>
                          <w:p w14:paraId="6A6F9214" w14:textId="77777777" w:rsidR="008226EA" w:rsidRDefault="008226EA" w:rsidP="00CD52B4">
                            <w:pPr>
                              <w:tabs>
                                <w:tab w:val="left" w:pos="284"/>
                              </w:tabs>
                              <w:ind w:hanging="6"/>
                              <w:rPr>
                                <w:rFonts w:ascii="Arial" w:hAnsi="Arial" w:cs="Arial"/>
                                <w:b/>
                                <w:sz w:val="14"/>
                                <w:szCs w:val="14"/>
                              </w:rPr>
                            </w:pPr>
                          </w:p>
                          <w:p w14:paraId="55440366" w14:textId="77777777" w:rsidR="008226EA" w:rsidRDefault="008226EA" w:rsidP="00CD52B4">
                            <w:pPr>
                              <w:tabs>
                                <w:tab w:val="left" w:pos="284"/>
                              </w:tabs>
                              <w:ind w:hanging="6"/>
                              <w:rPr>
                                <w:rFonts w:ascii="Arial" w:hAnsi="Arial" w:cs="Arial"/>
                                <w:b/>
                                <w:sz w:val="14"/>
                                <w:szCs w:val="14"/>
                              </w:rPr>
                            </w:pPr>
                            <w:r>
                              <w:rPr>
                                <w:rFonts w:ascii="Arial" w:hAnsi="Arial" w:cs="Arial"/>
                                <w:b/>
                                <w:sz w:val="14"/>
                                <w:szCs w:val="14"/>
                              </w:rPr>
                              <w:t>13. ΑΝΑΠΗΡΙΑ ΓΟΝΕΑ, ΤΕΚΝΟΥ, ΑΔΕΛΦΟΥ Ή ΣΥΖΥΓΟΥ  (130 μονάδες)</w:t>
                            </w:r>
                          </w:p>
                          <w:p w14:paraId="2D433CBE" w14:textId="77777777" w:rsidR="008226EA" w:rsidRDefault="008226EA" w:rsidP="00CD52B4">
                            <w:pPr>
                              <w:tabs>
                                <w:tab w:val="left" w:pos="284"/>
                              </w:tabs>
                              <w:ind w:hanging="6"/>
                              <w:rPr>
                                <w:rFonts w:ascii="Arial" w:hAnsi="Arial" w:cs="Arial"/>
                                <w:b/>
                                <w:sz w:val="14"/>
                                <w:szCs w:val="14"/>
                              </w:rPr>
                            </w:pPr>
                          </w:p>
                          <w:p w14:paraId="077E12F4" w14:textId="77777777" w:rsidR="008226EA" w:rsidRDefault="008226EA" w:rsidP="00CD52B4">
                            <w:pPr>
                              <w:tabs>
                                <w:tab w:val="left" w:pos="284"/>
                              </w:tabs>
                              <w:ind w:hanging="6"/>
                              <w:jc w:val="both"/>
                              <w:rPr>
                                <w:rFonts w:ascii="Arial" w:hAnsi="Arial" w:cs="Arial"/>
                                <w:b/>
                                <w:sz w:val="14"/>
                                <w:szCs w:val="14"/>
                              </w:rPr>
                            </w:pPr>
                            <w:r w:rsidRPr="007151C9">
                              <w:rPr>
                                <w:rFonts w:ascii="Arial"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BEE8C" id="_x0000_t202" coordsize="21600,21600" o:spt="202" path="m,l,21600r21600,l21600,xe">
                <v:stroke joinstyle="miter"/>
                <v:path gradientshapeok="t" o:connecttype="rect"/>
              </v:shapetype>
              <v:shape id="Πλαίσιο κειμένου 6" o:spid="_x0000_s1026" type="#_x0000_t202" style="position:absolute;left:0;text-align:left;margin-left:-40.45pt;margin-top:7.55pt;width:554.25pt;height:4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">
                <v:textbox>
                  <w:txbxContent>
                    <w:p w14:paraId="5AA9D90B" w14:textId="77777777" w:rsidR="008226EA" w:rsidRPr="0081391E" w:rsidRDefault="008226EA" w:rsidP="00CD52B4">
                      <w:pPr>
                        <w:jc w:val="center"/>
                        <w:rPr>
                          <w:rFonts w:ascii="Arial" w:hAnsi="Arial" w:cs="Arial"/>
                          <w:b/>
                          <w:spacing w:val="-2"/>
                          <w:sz w:val="14"/>
                          <w:szCs w:val="14"/>
                        </w:rPr>
                      </w:pPr>
                      <w:r>
                        <w:rPr>
                          <w:rFonts w:ascii="Arial" w:hAnsi="Arial" w:cs="Arial"/>
                          <w:b/>
                          <w:spacing w:val="-2"/>
                          <w:sz w:val="14"/>
                          <w:szCs w:val="14"/>
                        </w:rPr>
                        <w:t>ΠΙΝΑΚΑΣ ΒΑΘΜΟΛΟΓΗΣΗΣ ΚΡΙΤΗΡΙΩΝ</w:t>
                      </w:r>
                    </w:p>
                    <w:p w14:paraId="40F8629F" w14:textId="77777777" w:rsidR="008226EA" w:rsidRPr="0081391E" w:rsidRDefault="008226EA" w:rsidP="00CD52B4">
                      <w:pPr>
                        <w:tabs>
                          <w:tab w:val="left" w:pos="284"/>
                        </w:tabs>
                        <w:ind w:left="284"/>
                        <w:rPr>
                          <w:rFonts w:ascii="Arial" w:hAnsi="Arial" w:cs="Arial"/>
                          <w:b/>
                          <w:spacing w:val="-2"/>
                          <w:sz w:val="14"/>
                          <w:szCs w:val="14"/>
                        </w:rPr>
                      </w:pPr>
                    </w:p>
                    <w:p w14:paraId="13EC4F9F" w14:textId="77777777" w:rsidR="008226EA" w:rsidRDefault="008226EA" w:rsidP="00CD52B4">
                      <w:pPr>
                        <w:numPr>
                          <w:ilvl w:val="0"/>
                          <w:numId w:val="8"/>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14:paraId="6BB742C7" w14:textId="77777777" w:rsidR="008226EA" w:rsidRDefault="008226EA" w:rsidP="00CD52B4">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(200 μονάδες για 4 μήνες ανεργίας και 60 μονάδες ανά μήνα ανεργίας άνω των 4 μηνών, με ανώτατο όριο τους 18  μήνες)</w:t>
                      </w:r>
                    </w:p>
                    <w:tbl>
                      <w:tblPr>
                        <w:tblW w:w="9732" w:type="dxa"/>
                        <w:tblInd w:w="288" w:type="dxa"/>
                        <w:tblLook w:val="04A0" w:firstRow="1" w:lastRow="0" w:firstColumn="1" w:lastColumn="0" w:noHBand="0" w:noVBand="1"/>
                      </w:tblPr>
                      <w:tblGrid>
                        <w:gridCol w:w="988"/>
                        <w:gridCol w:w="485"/>
                        <w:gridCol w:w="485"/>
                        <w:gridCol w:w="485"/>
                        <w:gridCol w:w="752"/>
                        <w:gridCol w:w="752"/>
                        <w:gridCol w:w="752"/>
                        <w:gridCol w:w="752"/>
                        <w:gridCol w:w="752"/>
                        <w:gridCol w:w="752"/>
                        <w:gridCol w:w="752"/>
                        <w:gridCol w:w="752"/>
                        <w:gridCol w:w="1273"/>
                      </w:tblGrid>
                      <w:tr w:rsidR="008226EA" w14:paraId="4B3CB48D" w14:textId="77777777">
                        <w:trPr>
                          <w:trHeight w:hRule="exact" w:val="227"/>
                        </w:trPr>
                        <w:tc>
                          <w:tcPr>
                            <w:tcW w:w="988" w:type="dxa"/>
                            <w:noWrap/>
                            <w:vAlign w:val="center"/>
                            <w:hideMark/>
                          </w:tcPr>
                          <w:p w14:paraId="7089B916" w14:textId="77777777" w:rsidR="008226EA" w:rsidRDefault="008226EA">
                            <w:pPr>
                              <w:tabs>
                                <w:tab w:val="left" w:pos="0"/>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μήνες</w:t>
                            </w:r>
                          </w:p>
                        </w:tc>
                        <w:tc>
                          <w:tcPr>
                            <w:tcW w:w="485" w:type="dxa"/>
                            <w:noWrap/>
                            <w:vAlign w:val="center"/>
                            <w:hideMark/>
                          </w:tcPr>
                          <w:p w14:paraId="6E8E774D"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w:t>
                            </w:r>
                          </w:p>
                        </w:tc>
                        <w:tc>
                          <w:tcPr>
                            <w:tcW w:w="485" w:type="dxa"/>
                            <w:noWrap/>
                            <w:vAlign w:val="center"/>
                            <w:hideMark/>
                          </w:tcPr>
                          <w:p w14:paraId="6A83BDFB"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2</w:t>
                            </w:r>
                          </w:p>
                        </w:tc>
                        <w:tc>
                          <w:tcPr>
                            <w:tcW w:w="485" w:type="dxa"/>
                            <w:noWrap/>
                            <w:vAlign w:val="center"/>
                            <w:hideMark/>
                          </w:tcPr>
                          <w:p w14:paraId="5B1C2D82"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3</w:t>
                            </w:r>
                          </w:p>
                        </w:tc>
                        <w:tc>
                          <w:tcPr>
                            <w:tcW w:w="752" w:type="dxa"/>
                            <w:noWrap/>
                            <w:vAlign w:val="center"/>
                            <w:hideMark/>
                          </w:tcPr>
                          <w:p w14:paraId="630AC092"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4</w:t>
                            </w:r>
                          </w:p>
                        </w:tc>
                        <w:tc>
                          <w:tcPr>
                            <w:tcW w:w="752" w:type="dxa"/>
                            <w:noWrap/>
                            <w:vAlign w:val="center"/>
                            <w:hideMark/>
                          </w:tcPr>
                          <w:p w14:paraId="2E8A93E8"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5</w:t>
                            </w:r>
                          </w:p>
                        </w:tc>
                        <w:tc>
                          <w:tcPr>
                            <w:tcW w:w="752" w:type="dxa"/>
                            <w:noWrap/>
                            <w:vAlign w:val="center"/>
                            <w:hideMark/>
                          </w:tcPr>
                          <w:p w14:paraId="1558F038"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6</w:t>
                            </w:r>
                          </w:p>
                        </w:tc>
                        <w:tc>
                          <w:tcPr>
                            <w:tcW w:w="752" w:type="dxa"/>
                            <w:noWrap/>
                            <w:vAlign w:val="center"/>
                            <w:hideMark/>
                          </w:tcPr>
                          <w:p w14:paraId="10044C05"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7</w:t>
                            </w:r>
                          </w:p>
                        </w:tc>
                        <w:tc>
                          <w:tcPr>
                            <w:tcW w:w="752" w:type="dxa"/>
                            <w:noWrap/>
                            <w:vAlign w:val="center"/>
                            <w:hideMark/>
                          </w:tcPr>
                          <w:p w14:paraId="0FE50DB9"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8</w:t>
                            </w:r>
                          </w:p>
                        </w:tc>
                        <w:tc>
                          <w:tcPr>
                            <w:tcW w:w="752" w:type="dxa"/>
                            <w:noWrap/>
                            <w:vAlign w:val="center"/>
                            <w:hideMark/>
                          </w:tcPr>
                          <w:p w14:paraId="614C24A2"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9</w:t>
                            </w:r>
                          </w:p>
                        </w:tc>
                        <w:tc>
                          <w:tcPr>
                            <w:tcW w:w="752" w:type="dxa"/>
                            <w:noWrap/>
                            <w:vAlign w:val="center"/>
                            <w:hideMark/>
                          </w:tcPr>
                          <w:p w14:paraId="41263E0F"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10</w:t>
                            </w:r>
                          </w:p>
                        </w:tc>
                        <w:tc>
                          <w:tcPr>
                            <w:tcW w:w="752" w:type="dxa"/>
                            <w:noWrap/>
                            <w:vAlign w:val="center"/>
                            <w:hideMark/>
                          </w:tcPr>
                          <w:p w14:paraId="73278BCE"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11</w:t>
                            </w:r>
                          </w:p>
                        </w:tc>
                        <w:tc>
                          <w:tcPr>
                            <w:tcW w:w="1273" w:type="dxa"/>
                            <w:noWrap/>
                            <w:vAlign w:val="center"/>
                            <w:hideMark/>
                          </w:tcPr>
                          <w:p w14:paraId="4F2B4D2E"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18 και άνω</w:t>
                            </w:r>
                          </w:p>
                        </w:tc>
                      </w:tr>
                      <w:tr w:rsidR="008226EA" w14:paraId="06E09F43" w14:textId="77777777">
                        <w:trPr>
                          <w:trHeight w:hRule="exact" w:val="227"/>
                        </w:trPr>
                        <w:tc>
                          <w:tcPr>
                            <w:tcW w:w="988" w:type="dxa"/>
                            <w:noWrap/>
                            <w:vAlign w:val="center"/>
                            <w:hideMark/>
                          </w:tcPr>
                          <w:p w14:paraId="72E77311" w14:textId="77777777" w:rsidR="008226EA" w:rsidRDefault="008226EA">
                            <w:pPr>
                              <w:tabs>
                                <w:tab w:val="left" w:pos="72"/>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485" w:type="dxa"/>
                            <w:noWrap/>
                            <w:vAlign w:val="center"/>
                            <w:hideMark/>
                          </w:tcPr>
                          <w:p w14:paraId="343637F5"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485" w:type="dxa"/>
                            <w:noWrap/>
                            <w:vAlign w:val="center"/>
                            <w:hideMark/>
                          </w:tcPr>
                          <w:p w14:paraId="1F0D7152"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485" w:type="dxa"/>
                            <w:noWrap/>
                            <w:vAlign w:val="center"/>
                            <w:hideMark/>
                          </w:tcPr>
                          <w:p w14:paraId="61C11CEC"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752" w:type="dxa"/>
                            <w:noWrap/>
                            <w:vAlign w:val="center"/>
                            <w:hideMark/>
                          </w:tcPr>
                          <w:p w14:paraId="487F642C"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200</w:t>
                            </w:r>
                          </w:p>
                        </w:tc>
                        <w:tc>
                          <w:tcPr>
                            <w:tcW w:w="752" w:type="dxa"/>
                            <w:noWrap/>
                            <w:vAlign w:val="center"/>
                            <w:hideMark/>
                          </w:tcPr>
                          <w:p w14:paraId="5A32CF0A"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260</w:t>
                            </w:r>
                          </w:p>
                        </w:tc>
                        <w:tc>
                          <w:tcPr>
                            <w:tcW w:w="752" w:type="dxa"/>
                            <w:noWrap/>
                            <w:vAlign w:val="center"/>
                            <w:hideMark/>
                          </w:tcPr>
                          <w:p w14:paraId="6A3D916A"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320</w:t>
                            </w:r>
                          </w:p>
                        </w:tc>
                        <w:tc>
                          <w:tcPr>
                            <w:tcW w:w="752" w:type="dxa"/>
                            <w:noWrap/>
                            <w:vAlign w:val="center"/>
                            <w:hideMark/>
                          </w:tcPr>
                          <w:p w14:paraId="57008718"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380</w:t>
                            </w:r>
                          </w:p>
                        </w:tc>
                        <w:tc>
                          <w:tcPr>
                            <w:tcW w:w="752" w:type="dxa"/>
                            <w:noWrap/>
                            <w:vAlign w:val="center"/>
                            <w:hideMark/>
                          </w:tcPr>
                          <w:p w14:paraId="4A4B79A9"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440</w:t>
                            </w:r>
                          </w:p>
                        </w:tc>
                        <w:tc>
                          <w:tcPr>
                            <w:tcW w:w="752" w:type="dxa"/>
                            <w:noWrap/>
                            <w:vAlign w:val="center"/>
                            <w:hideMark/>
                          </w:tcPr>
                          <w:p w14:paraId="4C872F58"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500</w:t>
                            </w:r>
                          </w:p>
                        </w:tc>
                        <w:tc>
                          <w:tcPr>
                            <w:tcW w:w="752" w:type="dxa"/>
                            <w:noWrap/>
                            <w:vAlign w:val="center"/>
                            <w:hideMark/>
                          </w:tcPr>
                          <w:p w14:paraId="793032D5"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560</w:t>
                            </w:r>
                          </w:p>
                        </w:tc>
                        <w:tc>
                          <w:tcPr>
                            <w:tcW w:w="752" w:type="dxa"/>
                            <w:noWrap/>
                            <w:vAlign w:val="center"/>
                            <w:hideMark/>
                          </w:tcPr>
                          <w:p w14:paraId="491B1CD9"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620</w:t>
                            </w:r>
                          </w:p>
                        </w:tc>
                        <w:tc>
                          <w:tcPr>
                            <w:tcW w:w="1273" w:type="dxa"/>
                            <w:noWrap/>
                            <w:vAlign w:val="center"/>
                            <w:hideMark/>
                          </w:tcPr>
                          <w:p w14:paraId="302E9A42"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1040</w:t>
                            </w:r>
                          </w:p>
                        </w:tc>
                      </w:tr>
                    </w:tbl>
                    <w:p w14:paraId="724A732D" w14:textId="77777777" w:rsidR="008226EA" w:rsidRDefault="008226EA" w:rsidP="00CD52B4">
                      <w:pPr>
                        <w:tabs>
                          <w:tab w:val="left" w:pos="284"/>
                        </w:tabs>
                        <w:ind w:hanging="6"/>
                        <w:rPr>
                          <w:rFonts w:ascii="Arial" w:hAnsi="Arial" w:cs="Arial"/>
                          <w:sz w:val="8"/>
                          <w:szCs w:val="8"/>
                        </w:rPr>
                      </w:pPr>
                    </w:p>
                    <w:p w14:paraId="2D317B23" w14:textId="77777777" w:rsidR="008226EA" w:rsidRDefault="008226EA" w:rsidP="00CD52B4">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 μονάδες ανά μήνα ανεργίας , με ανώτατο όριο τους 9 μήνες)</w:t>
                      </w:r>
                    </w:p>
                    <w:tbl>
                      <w:tblPr>
                        <w:tblW w:w="18570" w:type="dxa"/>
                        <w:tblInd w:w="288" w:type="dxa"/>
                        <w:tblLayout w:type="fixed"/>
                        <w:tblLook w:val="04A0" w:firstRow="1" w:lastRow="0" w:firstColumn="1" w:lastColumn="0" w:noHBand="0" w:noVBand="1"/>
                      </w:tblPr>
                      <w:tblGrid>
                        <w:gridCol w:w="988"/>
                        <w:gridCol w:w="551"/>
                        <w:gridCol w:w="552"/>
                        <w:gridCol w:w="630"/>
                        <w:gridCol w:w="752"/>
                        <w:gridCol w:w="752"/>
                        <w:gridCol w:w="752"/>
                        <w:gridCol w:w="752"/>
                        <w:gridCol w:w="755"/>
                        <w:gridCol w:w="5618"/>
                        <w:gridCol w:w="5480"/>
                        <w:gridCol w:w="752"/>
                        <w:gridCol w:w="236"/>
                      </w:tblGrid>
                      <w:tr w:rsidR="008226EA" w14:paraId="38E62500" w14:textId="77777777" w:rsidTr="00717637">
                        <w:trPr>
                          <w:trHeight w:hRule="exact" w:val="333"/>
                        </w:trPr>
                        <w:tc>
                          <w:tcPr>
                            <w:tcW w:w="987" w:type="dxa"/>
                            <w:noWrap/>
                            <w:vAlign w:val="center"/>
                            <w:hideMark/>
                          </w:tcPr>
                          <w:p w14:paraId="5E4DB5DF" w14:textId="77777777" w:rsidR="008226EA" w:rsidRDefault="008226EA">
                            <w:pPr>
                              <w:tabs>
                                <w:tab w:val="left" w:pos="0"/>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μήνες</w:t>
                            </w:r>
                          </w:p>
                        </w:tc>
                        <w:tc>
                          <w:tcPr>
                            <w:tcW w:w="551" w:type="dxa"/>
                            <w:noWrap/>
                            <w:vAlign w:val="center"/>
                            <w:hideMark/>
                          </w:tcPr>
                          <w:p w14:paraId="664702C7"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w:t>
                            </w:r>
                          </w:p>
                        </w:tc>
                        <w:tc>
                          <w:tcPr>
                            <w:tcW w:w="552" w:type="dxa"/>
                            <w:noWrap/>
                            <w:vAlign w:val="center"/>
                            <w:hideMark/>
                          </w:tcPr>
                          <w:p w14:paraId="4D42732B"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2</w:t>
                            </w:r>
                          </w:p>
                        </w:tc>
                        <w:tc>
                          <w:tcPr>
                            <w:tcW w:w="630" w:type="dxa"/>
                            <w:noWrap/>
                            <w:vAlign w:val="center"/>
                            <w:hideMark/>
                          </w:tcPr>
                          <w:p w14:paraId="09492186"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3</w:t>
                            </w:r>
                          </w:p>
                        </w:tc>
                        <w:tc>
                          <w:tcPr>
                            <w:tcW w:w="752" w:type="dxa"/>
                            <w:noWrap/>
                            <w:vAlign w:val="center"/>
                            <w:hideMark/>
                          </w:tcPr>
                          <w:p w14:paraId="5597D08B"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4</w:t>
                            </w:r>
                          </w:p>
                        </w:tc>
                        <w:tc>
                          <w:tcPr>
                            <w:tcW w:w="752" w:type="dxa"/>
                            <w:noWrap/>
                            <w:vAlign w:val="center"/>
                            <w:hideMark/>
                          </w:tcPr>
                          <w:p w14:paraId="3C284D8C"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5</w:t>
                            </w:r>
                          </w:p>
                        </w:tc>
                        <w:tc>
                          <w:tcPr>
                            <w:tcW w:w="752" w:type="dxa"/>
                            <w:noWrap/>
                            <w:vAlign w:val="center"/>
                            <w:hideMark/>
                          </w:tcPr>
                          <w:p w14:paraId="7133C0A8"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6</w:t>
                            </w:r>
                          </w:p>
                        </w:tc>
                        <w:tc>
                          <w:tcPr>
                            <w:tcW w:w="752" w:type="dxa"/>
                            <w:noWrap/>
                            <w:vAlign w:val="center"/>
                            <w:hideMark/>
                          </w:tcPr>
                          <w:p w14:paraId="6972F433"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7</w:t>
                            </w:r>
                          </w:p>
                        </w:tc>
                        <w:tc>
                          <w:tcPr>
                            <w:tcW w:w="755" w:type="dxa"/>
                            <w:noWrap/>
                            <w:vAlign w:val="center"/>
                            <w:hideMark/>
                          </w:tcPr>
                          <w:p w14:paraId="7A0F3C70"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8</w:t>
                            </w:r>
                          </w:p>
                        </w:tc>
                        <w:tc>
                          <w:tcPr>
                            <w:tcW w:w="11096" w:type="dxa"/>
                            <w:gridSpan w:val="2"/>
                            <w:noWrap/>
                            <w:vAlign w:val="center"/>
                            <w:hideMark/>
                          </w:tcPr>
                          <w:tbl>
                            <w:tblPr>
                              <w:tblW w:w="10455" w:type="dxa"/>
                              <w:tblInd w:w="288" w:type="dxa"/>
                              <w:tblLayout w:type="fixed"/>
                              <w:tblLook w:val="04A0" w:firstRow="1" w:lastRow="0" w:firstColumn="1" w:lastColumn="0" w:noHBand="0" w:noVBand="1"/>
                            </w:tblPr>
                            <w:tblGrid>
                              <w:gridCol w:w="10455"/>
                            </w:tblGrid>
                            <w:tr w:rsidR="008226EA" w14:paraId="39EFE0C8" w14:textId="77777777">
                              <w:trPr>
                                <w:trHeight w:val="227"/>
                              </w:trPr>
                              <w:tc>
                                <w:tcPr>
                                  <w:tcW w:w="1789" w:type="dxa"/>
                                  <w:noWrap/>
                                  <w:vAlign w:val="center"/>
                                  <w:hideMark/>
                                </w:tcPr>
                                <w:p w14:paraId="358E94D1" w14:textId="77777777" w:rsidR="008226EA" w:rsidRPr="009B7E2C" w:rsidRDefault="008226EA" w:rsidP="00717637">
                                  <w:pPr>
                                    <w:tabs>
                                      <w:tab w:val="left" w:pos="284"/>
                                    </w:tabs>
                                    <w:spacing w:line="180" w:lineRule="exact"/>
                                    <w:ind w:left="180" w:hanging="6"/>
                                    <w:rPr>
                                      <w:rFonts w:ascii="Arial" w:hAnsi="Arial" w:cs="Arial"/>
                                      <w:sz w:val="14"/>
                                      <w:szCs w:val="14"/>
                                      <w:lang w:val="en-US" w:eastAsia="en-US"/>
                                    </w:rPr>
                                  </w:pPr>
                                  <w:r>
                                    <w:rPr>
                                      <w:rFonts w:ascii="Arial" w:hAnsi="Arial" w:cs="Arial"/>
                                      <w:sz w:val="14"/>
                                      <w:szCs w:val="14"/>
                                      <w:lang w:eastAsia="en-US"/>
                                    </w:rPr>
                                    <w:t>9 και άνω</w:t>
                                  </w:r>
                                </w:p>
                              </w:tc>
                            </w:tr>
                            <w:tr w:rsidR="008226EA" w14:paraId="0774C7A3" w14:textId="77777777">
                              <w:trPr>
                                <w:trHeight w:val="227"/>
                              </w:trPr>
                              <w:tc>
                                <w:tcPr>
                                  <w:tcW w:w="1789" w:type="dxa"/>
                                  <w:noWrap/>
                                  <w:vAlign w:val="center"/>
                                </w:tcPr>
                                <w:p w14:paraId="428F1DBE" w14:textId="77777777" w:rsidR="008226EA" w:rsidRPr="009B7E2C" w:rsidRDefault="008226EA" w:rsidP="00717637">
                                  <w:pPr>
                                    <w:tabs>
                                      <w:tab w:val="left" w:pos="284"/>
                                    </w:tabs>
                                    <w:spacing w:line="180" w:lineRule="exact"/>
                                    <w:rPr>
                                      <w:rFonts w:ascii="Arial" w:hAnsi="Arial" w:cs="Arial"/>
                                      <w:sz w:val="14"/>
                                      <w:szCs w:val="14"/>
                                      <w:lang w:val="en-US" w:eastAsia="en-US"/>
                                    </w:rPr>
                                  </w:pPr>
                                </w:p>
                              </w:tc>
                            </w:tr>
                            <w:tr w:rsidR="008226EA" w14:paraId="0386A7EB" w14:textId="77777777">
                              <w:trPr>
                                <w:trHeight w:val="227"/>
                              </w:trPr>
                              <w:tc>
                                <w:tcPr>
                                  <w:tcW w:w="1789" w:type="dxa"/>
                                  <w:noWrap/>
                                  <w:vAlign w:val="center"/>
                                </w:tcPr>
                                <w:p w14:paraId="261B61E0" w14:textId="77777777" w:rsidR="008226EA" w:rsidRDefault="008226EA">
                                  <w:pPr>
                                    <w:tabs>
                                      <w:tab w:val="left" w:pos="284"/>
                                    </w:tabs>
                                    <w:spacing w:line="180" w:lineRule="exact"/>
                                    <w:ind w:left="180" w:hanging="6"/>
                                    <w:rPr>
                                      <w:rFonts w:ascii="Arial" w:hAnsi="Arial" w:cs="Arial"/>
                                      <w:sz w:val="14"/>
                                      <w:szCs w:val="14"/>
                                      <w:lang w:eastAsia="en-US"/>
                                    </w:rPr>
                                  </w:pPr>
                                </w:p>
                              </w:tc>
                            </w:tr>
                            <w:tr w:rsidR="008226EA" w14:paraId="5FAE937E" w14:textId="77777777">
                              <w:trPr>
                                <w:trHeight w:val="227"/>
                              </w:trPr>
                              <w:tc>
                                <w:tcPr>
                                  <w:tcW w:w="1789" w:type="dxa"/>
                                  <w:noWrap/>
                                  <w:vAlign w:val="center"/>
                                  <w:hideMark/>
                                </w:tcPr>
                                <w:p w14:paraId="5FE4982B"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1040</w:t>
                                  </w:r>
                                </w:p>
                              </w:tc>
                            </w:tr>
                          </w:tbl>
                          <w:p w14:paraId="475D3BDD" w14:textId="77777777" w:rsidR="008226EA" w:rsidRDefault="008226EA">
                            <w:pPr>
                              <w:tabs>
                                <w:tab w:val="left" w:pos="284"/>
                              </w:tabs>
                              <w:spacing w:line="180" w:lineRule="exact"/>
                              <w:ind w:left="180" w:hanging="6"/>
                              <w:jc w:val="center"/>
                              <w:rPr>
                                <w:rFonts w:ascii="Arial" w:hAnsi="Arial" w:cs="Arial"/>
                                <w:sz w:val="14"/>
                                <w:szCs w:val="14"/>
                                <w:lang w:eastAsia="en-US"/>
                              </w:rPr>
                            </w:pPr>
                          </w:p>
                        </w:tc>
                        <w:tc>
                          <w:tcPr>
                            <w:tcW w:w="752" w:type="dxa"/>
                            <w:noWrap/>
                            <w:vAlign w:val="center"/>
                          </w:tcPr>
                          <w:p w14:paraId="5ECE671F" w14:textId="77777777" w:rsidR="008226EA" w:rsidRDefault="008226EA">
                            <w:pPr>
                              <w:tabs>
                                <w:tab w:val="left" w:pos="284"/>
                              </w:tabs>
                              <w:spacing w:line="180" w:lineRule="exact"/>
                              <w:ind w:left="180" w:hanging="6"/>
                              <w:jc w:val="center"/>
                              <w:rPr>
                                <w:rFonts w:ascii="Arial" w:hAnsi="Arial" w:cs="Arial"/>
                                <w:sz w:val="14"/>
                                <w:szCs w:val="14"/>
                                <w:lang w:eastAsia="en-US"/>
                              </w:rPr>
                            </w:pPr>
                          </w:p>
                        </w:tc>
                        <w:tc>
                          <w:tcPr>
                            <w:tcW w:w="236" w:type="dxa"/>
                            <w:noWrap/>
                            <w:vAlign w:val="center"/>
                          </w:tcPr>
                          <w:p w14:paraId="2F57084C" w14:textId="77777777" w:rsidR="008226EA" w:rsidRDefault="008226EA">
                            <w:pPr>
                              <w:tabs>
                                <w:tab w:val="left" w:pos="284"/>
                              </w:tabs>
                              <w:spacing w:line="180" w:lineRule="exact"/>
                              <w:ind w:hanging="6"/>
                              <w:rPr>
                                <w:rFonts w:ascii="Arial" w:hAnsi="Arial" w:cs="Arial"/>
                                <w:sz w:val="14"/>
                                <w:szCs w:val="14"/>
                                <w:lang w:eastAsia="en-US"/>
                              </w:rPr>
                            </w:pPr>
                          </w:p>
                        </w:tc>
                      </w:tr>
                      <w:tr w:rsidR="008226EA" w14:paraId="4687A13B" w14:textId="77777777" w:rsidTr="00717637">
                        <w:trPr>
                          <w:trHeight w:val="258"/>
                        </w:trPr>
                        <w:tc>
                          <w:tcPr>
                            <w:tcW w:w="987" w:type="dxa"/>
                            <w:noWrap/>
                            <w:vAlign w:val="center"/>
                            <w:hideMark/>
                          </w:tcPr>
                          <w:p w14:paraId="70263F39" w14:textId="77777777" w:rsidR="008226EA" w:rsidRDefault="008226EA">
                            <w:pPr>
                              <w:tabs>
                                <w:tab w:val="left" w:pos="72"/>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551" w:type="dxa"/>
                            <w:noWrap/>
                            <w:vAlign w:val="center"/>
                            <w:hideMark/>
                          </w:tcPr>
                          <w:p w14:paraId="06545FD4"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40</w:t>
                            </w:r>
                          </w:p>
                        </w:tc>
                        <w:tc>
                          <w:tcPr>
                            <w:tcW w:w="552" w:type="dxa"/>
                            <w:noWrap/>
                            <w:vAlign w:val="center"/>
                            <w:hideMark/>
                          </w:tcPr>
                          <w:p w14:paraId="6DECEDB4"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80</w:t>
                            </w:r>
                          </w:p>
                        </w:tc>
                        <w:tc>
                          <w:tcPr>
                            <w:tcW w:w="630" w:type="dxa"/>
                            <w:noWrap/>
                            <w:vAlign w:val="center"/>
                            <w:hideMark/>
                          </w:tcPr>
                          <w:p w14:paraId="3567FA3E"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120</w:t>
                            </w:r>
                          </w:p>
                        </w:tc>
                        <w:tc>
                          <w:tcPr>
                            <w:tcW w:w="752" w:type="dxa"/>
                            <w:noWrap/>
                            <w:vAlign w:val="center"/>
                            <w:hideMark/>
                          </w:tcPr>
                          <w:p w14:paraId="70F7ED12"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160</w:t>
                            </w:r>
                          </w:p>
                        </w:tc>
                        <w:tc>
                          <w:tcPr>
                            <w:tcW w:w="752" w:type="dxa"/>
                            <w:noWrap/>
                            <w:vAlign w:val="center"/>
                            <w:hideMark/>
                          </w:tcPr>
                          <w:p w14:paraId="724EAF7E"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200</w:t>
                            </w:r>
                          </w:p>
                        </w:tc>
                        <w:tc>
                          <w:tcPr>
                            <w:tcW w:w="752" w:type="dxa"/>
                            <w:noWrap/>
                            <w:vAlign w:val="center"/>
                            <w:hideMark/>
                          </w:tcPr>
                          <w:p w14:paraId="4FAF5A9A"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240</w:t>
                            </w:r>
                          </w:p>
                        </w:tc>
                        <w:tc>
                          <w:tcPr>
                            <w:tcW w:w="752" w:type="dxa"/>
                            <w:noWrap/>
                            <w:vAlign w:val="center"/>
                            <w:hideMark/>
                          </w:tcPr>
                          <w:p w14:paraId="15339A18"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280</w:t>
                            </w:r>
                          </w:p>
                        </w:tc>
                        <w:tc>
                          <w:tcPr>
                            <w:tcW w:w="755" w:type="dxa"/>
                            <w:noWrap/>
                            <w:vAlign w:val="center"/>
                            <w:hideMark/>
                          </w:tcPr>
                          <w:p w14:paraId="77AB3D84"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320</w:t>
                            </w:r>
                          </w:p>
                        </w:tc>
                        <w:tc>
                          <w:tcPr>
                            <w:tcW w:w="5617" w:type="dxa"/>
                            <w:noWrap/>
                            <w:vAlign w:val="center"/>
                            <w:hideMark/>
                          </w:tcPr>
                          <w:p w14:paraId="7F63F6FF" w14:textId="77777777" w:rsidR="008226EA" w:rsidRDefault="008226EA">
                            <w:pPr>
                              <w:tabs>
                                <w:tab w:val="left" w:pos="284"/>
                              </w:tabs>
                              <w:spacing w:line="180" w:lineRule="exact"/>
                              <w:ind w:left="180" w:hanging="6"/>
                              <w:rPr>
                                <w:rFonts w:ascii="Arial" w:hAnsi="Arial" w:cs="Arial"/>
                                <w:bCs/>
                                <w:sz w:val="14"/>
                                <w:szCs w:val="14"/>
                                <w:lang w:eastAsia="en-US"/>
                              </w:rPr>
                            </w:pPr>
                            <w:r>
                              <w:rPr>
                                <w:rFonts w:ascii="Arial" w:hAnsi="Arial" w:cs="Arial"/>
                                <w:bCs/>
                                <w:sz w:val="14"/>
                                <w:szCs w:val="14"/>
                                <w:lang w:eastAsia="en-US"/>
                              </w:rPr>
                              <w:t xml:space="preserve">            360</w:t>
                            </w:r>
                          </w:p>
                        </w:tc>
                        <w:tc>
                          <w:tcPr>
                            <w:tcW w:w="5479" w:type="dxa"/>
                            <w:vAlign w:val="center"/>
                          </w:tcPr>
                          <w:p w14:paraId="39079331" w14:textId="77777777" w:rsidR="008226EA" w:rsidRDefault="008226EA">
                            <w:pPr>
                              <w:tabs>
                                <w:tab w:val="left" w:pos="284"/>
                              </w:tabs>
                              <w:spacing w:line="180" w:lineRule="exact"/>
                              <w:ind w:left="180" w:hanging="6"/>
                              <w:jc w:val="center"/>
                              <w:rPr>
                                <w:rFonts w:ascii="Arial" w:hAnsi="Arial" w:cs="Arial"/>
                                <w:bCs/>
                                <w:sz w:val="14"/>
                                <w:szCs w:val="14"/>
                                <w:lang w:eastAsia="en-US"/>
                              </w:rPr>
                            </w:pPr>
                          </w:p>
                        </w:tc>
                        <w:tc>
                          <w:tcPr>
                            <w:tcW w:w="752" w:type="dxa"/>
                            <w:noWrap/>
                            <w:vAlign w:val="center"/>
                          </w:tcPr>
                          <w:p w14:paraId="72A690B2" w14:textId="77777777" w:rsidR="008226EA" w:rsidRDefault="008226EA">
                            <w:pPr>
                              <w:tabs>
                                <w:tab w:val="left" w:pos="284"/>
                              </w:tabs>
                              <w:spacing w:line="180" w:lineRule="exact"/>
                              <w:ind w:left="180" w:hanging="6"/>
                              <w:jc w:val="center"/>
                              <w:rPr>
                                <w:rFonts w:ascii="Arial" w:hAnsi="Arial" w:cs="Arial"/>
                                <w:bCs/>
                                <w:sz w:val="14"/>
                                <w:szCs w:val="14"/>
                                <w:lang w:eastAsia="en-US"/>
                              </w:rPr>
                            </w:pPr>
                          </w:p>
                        </w:tc>
                        <w:tc>
                          <w:tcPr>
                            <w:tcW w:w="236" w:type="dxa"/>
                            <w:noWrap/>
                            <w:vAlign w:val="center"/>
                          </w:tcPr>
                          <w:p w14:paraId="7B09EAF5" w14:textId="77777777" w:rsidR="008226EA" w:rsidRDefault="008226EA">
                            <w:pPr>
                              <w:tabs>
                                <w:tab w:val="left" w:pos="284"/>
                              </w:tabs>
                              <w:spacing w:line="180" w:lineRule="exact"/>
                              <w:ind w:left="180" w:hanging="6"/>
                              <w:jc w:val="center"/>
                              <w:rPr>
                                <w:rFonts w:ascii="Arial" w:hAnsi="Arial" w:cs="Arial"/>
                                <w:bCs/>
                                <w:sz w:val="14"/>
                                <w:szCs w:val="14"/>
                                <w:lang w:eastAsia="en-US"/>
                              </w:rPr>
                            </w:pPr>
                          </w:p>
                        </w:tc>
                      </w:tr>
                    </w:tbl>
                    <w:p w14:paraId="5C412162" w14:textId="77777777" w:rsidR="008226EA" w:rsidRDefault="008226EA" w:rsidP="00CD52B4">
                      <w:pPr>
                        <w:tabs>
                          <w:tab w:val="left" w:pos="284"/>
                        </w:tabs>
                        <w:ind w:hanging="6"/>
                        <w:rPr>
                          <w:rFonts w:ascii="Arial" w:hAnsi="Arial" w:cs="Arial"/>
                          <w:b/>
                          <w:sz w:val="14"/>
                          <w:szCs w:val="14"/>
                          <w:lang w:val="en-US"/>
                        </w:rPr>
                      </w:pPr>
                      <w:r>
                        <w:rPr>
                          <w:rFonts w:ascii="Arial" w:hAnsi="Arial" w:cs="Arial"/>
                          <w:b/>
                          <w:sz w:val="14"/>
                          <w:szCs w:val="14"/>
                        </w:rPr>
                        <w:t xml:space="preserve"> </w:t>
                      </w:r>
                    </w:p>
                    <w:p w14:paraId="49AA9B58" w14:textId="77777777" w:rsidR="008226EA" w:rsidRDefault="008226EA" w:rsidP="00CD52B4">
                      <w:pPr>
                        <w:tabs>
                          <w:tab w:val="left" w:pos="284"/>
                        </w:tabs>
                        <w:ind w:hanging="6"/>
                        <w:rPr>
                          <w:rFonts w:ascii="Arial" w:hAnsi="Arial" w:cs="Arial"/>
                          <w:b/>
                          <w:sz w:val="14"/>
                          <w:szCs w:val="14"/>
                        </w:rPr>
                      </w:pPr>
                      <w:r>
                        <w:rPr>
                          <w:rFonts w:ascii="Arial" w:hAnsi="Arial" w:cs="Arial"/>
                          <w:b/>
                          <w:sz w:val="14"/>
                          <w:szCs w:val="14"/>
                        </w:rPr>
                        <w:t>2.   ΠΟΛΥΤΕΚΝΟΣ ΓΟΝΕΑΣ ΚΑΙ ΤΕΚΝΟ ΠΟΛΥΤΕΚΝΗΣ ΟΙΚΟΓΕΝΕΙΑΣ (300 μονάδες)</w:t>
                      </w:r>
                    </w:p>
                    <w:p w14:paraId="31166AA4" w14:textId="77777777" w:rsidR="008226EA" w:rsidRDefault="008226EA" w:rsidP="00CD52B4">
                      <w:pPr>
                        <w:tabs>
                          <w:tab w:val="left" w:pos="284"/>
                        </w:tabs>
                        <w:rPr>
                          <w:rFonts w:ascii="Arial" w:hAnsi="Arial" w:cs="Arial"/>
                          <w:b/>
                          <w:sz w:val="14"/>
                          <w:szCs w:val="14"/>
                        </w:rPr>
                      </w:pPr>
                    </w:p>
                    <w:p w14:paraId="4405F017" w14:textId="77777777" w:rsidR="008226EA" w:rsidRDefault="008226EA" w:rsidP="00CD52B4">
                      <w:pPr>
                        <w:tabs>
                          <w:tab w:val="left" w:pos="284"/>
                        </w:tabs>
                        <w:rPr>
                          <w:rFonts w:ascii="Arial" w:hAnsi="Arial" w:cs="Arial"/>
                          <w:b/>
                          <w:sz w:val="14"/>
                          <w:szCs w:val="14"/>
                        </w:rPr>
                      </w:pPr>
                      <w:r>
                        <w:rPr>
                          <w:rFonts w:ascii="Arial" w:hAnsi="Arial" w:cs="Arial"/>
                          <w:b/>
                          <w:sz w:val="14"/>
                          <w:szCs w:val="14"/>
                        </w:rPr>
                        <w:t xml:space="preserve"> 3.   ΤΡΙΤΕΚΝΟΣ ΓΟΝΕΑΣ ΚΑΙ ΤΕΚΝΟ ΤΡΙΤΕΚΝΗΣ ΟΙΚΟΓΕΝΕΙΑΣ (200 μονάδες)</w:t>
                      </w:r>
                    </w:p>
                    <w:p w14:paraId="32D88C61" w14:textId="77777777" w:rsidR="008226EA" w:rsidRDefault="008226EA" w:rsidP="00CD52B4">
                      <w:pPr>
                        <w:tabs>
                          <w:tab w:val="left" w:pos="284"/>
                        </w:tabs>
                        <w:ind w:hanging="6"/>
                        <w:rPr>
                          <w:rFonts w:ascii="Arial" w:hAnsi="Arial" w:cs="Arial"/>
                          <w:b/>
                          <w:sz w:val="14"/>
                          <w:szCs w:val="14"/>
                        </w:rPr>
                      </w:pPr>
                    </w:p>
                    <w:p w14:paraId="388E3FE7" w14:textId="77777777" w:rsidR="008226EA" w:rsidRDefault="008226EA" w:rsidP="00CD52B4">
                      <w:pPr>
                        <w:tabs>
                          <w:tab w:val="left" w:pos="284"/>
                        </w:tabs>
                        <w:ind w:hanging="6"/>
                        <w:rPr>
                          <w:rFonts w:ascii="Arial" w:hAnsi="Arial" w:cs="Arial"/>
                          <w:sz w:val="8"/>
                          <w:szCs w:val="8"/>
                        </w:rPr>
                      </w:pPr>
                      <w:r>
                        <w:rPr>
                          <w:rFonts w:ascii="Arial" w:hAnsi="Arial" w:cs="Arial"/>
                          <w:b/>
                          <w:sz w:val="14"/>
                          <w:szCs w:val="14"/>
                        </w:rPr>
                        <w:t xml:space="preserve"> 4.   ΜΟΝΟΓΟΝΕΑΣ Η΄ ΤΕΚΝΟ ΜΟΝΟΓΟΝΕΪΚΗΣ ΟΙΚΟΓΕΝΕΙΑΣ (100 μονάδες )</w:t>
                      </w:r>
                    </w:p>
                    <w:p w14:paraId="44365284" w14:textId="77777777" w:rsidR="008226EA" w:rsidRDefault="008226EA" w:rsidP="00CD52B4">
                      <w:pPr>
                        <w:tabs>
                          <w:tab w:val="left" w:pos="284"/>
                        </w:tabs>
                        <w:ind w:hanging="6"/>
                        <w:rPr>
                          <w:rFonts w:ascii="Arial" w:hAnsi="Arial" w:cs="Arial"/>
                          <w:b/>
                          <w:sz w:val="14"/>
                          <w:szCs w:val="14"/>
                        </w:rPr>
                      </w:pPr>
                      <w:r>
                        <w:rPr>
                          <w:rFonts w:ascii="Arial" w:hAnsi="Arial" w:cs="Arial"/>
                          <w:b/>
                          <w:sz w:val="14"/>
                          <w:szCs w:val="14"/>
                        </w:rPr>
                        <w:t xml:space="preserve">       </w:t>
                      </w:r>
                    </w:p>
                    <w:p w14:paraId="7308645F" w14:textId="77777777" w:rsidR="008226EA" w:rsidRDefault="008226EA" w:rsidP="00CD52B4">
                      <w:pPr>
                        <w:tabs>
                          <w:tab w:val="left" w:pos="284"/>
                        </w:tabs>
                        <w:ind w:hanging="6"/>
                        <w:rPr>
                          <w:rFonts w:ascii="Arial" w:hAnsi="Arial" w:cs="Arial"/>
                          <w:b/>
                          <w:i/>
                          <w:sz w:val="14"/>
                          <w:szCs w:val="14"/>
                        </w:rPr>
                      </w:pPr>
                      <w:r>
                        <w:rPr>
                          <w:rFonts w:ascii="Arial" w:hAnsi="Arial" w:cs="Arial"/>
                          <w:b/>
                          <w:sz w:val="14"/>
                          <w:szCs w:val="14"/>
                        </w:rPr>
                        <w:t xml:space="preserve"> 5.   ΑΝΗΛΙΚΑ ΤΕΚΝΑ ( 50 μονάδες για καθένα με ανώτατο όριο τα 6 τέκνα)</w:t>
                      </w:r>
                    </w:p>
                    <w:tbl>
                      <w:tblPr>
                        <w:tblW w:w="0" w:type="auto"/>
                        <w:tblInd w:w="288" w:type="dxa"/>
                        <w:tblLayout w:type="fixed"/>
                        <w:tblLook w:val="04A0" w:firstRow="1" w:lastRow="0" w:firstColumn="1" w:lastColumn="0" w:noHBand="0" w:noVBand="1"/>
                      </w:tblPr>
                      <w:tblGrid>
                        <w:gridCol w:w="1701"/>
                        <w:gridCol w:w="709"/>
                        <w:gridCol w:w="710"/>
                        <w:gridCol w:w="709"/>
                        <w:gridCol w:w="710"/>
                        <w:gridCol w:w="710"/>
                        <w:gridCol w:w="540"/>
                      </w:tblGrid>
                      <w:tr w:rsidR="008226EA" w14:paraId="7F04B968" w14:textId="77777777">
                        <w:trPr>
                          <w:trHeight w:val="288"/>
                        </w:trPr>
                        <w:tc>
                          <w:tcPr>
                            <w:tcW w:w="1701" w:type="dxa"/>
                            <w:noWrap/>
                            <w:vAlign w:val="center"/>
                            <w:hideMark/>
                          </w:tcPr>
                          <w:p w14:paraId="23FF8939" w14:textId="77777777" w:rsidR="008226EA" w:rsidRDefault="008226EA">
                            <w:pPr>
                              <w:tabs>
                                <w:tab w:val="left" w:pos="284"/>
                              </w:tabs>
                              <w:spacing w:line="276" w:lineRule="auto"/>
                              <w:ind w:hanging="6"/>
                              <w:rPr>
                                <w:rFonts w:ascii="Arial" w:hAnsi="Arial" w:cs="Arial"/>
                                <w:bCs/>
                                <w:sz w:val="14"/>
                                <w:szCs w:val="14"/>
                                <w:lang w:eastAsia="en-US"/>
                              </w:rPr>
                            </w:pPr>
                            <w:r>
                              <w:rPr>
                                <w:rFonts w:ascii="Arial" w:hAnsi="Arial" w:cs="Arial"/>
                                <w:bCs/>
                                <w:sz w:val="14"/>
                                <w:szCs w:val="14"/>
                                <w:lang w:eastAsia="en-US"/>
                              </w:rPr>
                              <w:t>αριθμός τέκνων</w:t>
                            </w:r>
                          </w:p>
                        </w:tc>
                        <w:tc>
                          <w:tcPr>
                            <w:tcW w:w="709" w:type="dxa"/>
                            <w:noWrap/>
                            <w:vAlign w:val="center"/>
                            <w:hideMark/>
                          </w:tcPr>
                          <w:p w14:paraId="1D401B2A" w14:textId="77777777" w:rsidR="008226EA" w:rsidRDefault="008226EA">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1</w:t>
                            </w:r>
                          </w:p>
                        </w:tc>
                        <w:tc>
                          <w:tcPr>
                            <w:tcW w:w="710" w:type="dxa"/>
                            <w:noWrap/>
                            <w:vAlign w:val="center"/>
                            <w:hideMark/>
                          </w:tcPr>
                          <w:p w14:paraId="3F5ECA5D" w14:textId="77777777" w:rsidR="008226EA" w:rsidRDefault="008226EA">
                            <w:pPr>
                              <w:tabs>
                                <w:tab w:val="left" w:pos="0"/>
                                <w:tab w:val="left" w:pos="284"/>
                              </w:tabs>
                              <w:spacing w:line="276" w:lineRule="auto"/>
                              <w:ind w:left="25" w:hanging="6"/>
                              <w:rPr>
                                <w:rFonts w:ascii="Arial" w:hAnsi="Arial" w:cs="Arial"/>
                                <w:sz w:val="14"/>
                                <w:szCs w:val="14"/>
                                <w:lang w:eastAsia="en-US"/>
                              </w:rPr>
                            </w:pPr>
                            <w:r>
                              <w:rPr>
                                <w:rFonts w:ascii="Arial" w:hAnsi="Arial" w:cs="Arial"/>
                                <w:sz w:val="14"/>
                                <w:szCs w:val="14"/>
                                <w:lang w:eastAsia="en-US"/>
                              </w:rPr>
                              <w:t>2</w:t>
                            </w:r>
                          </w:p>
                        </w:tc>
                        <w:tc>
                          <w:tcPr>
                            <w:tcW w:w="709" w:type="dxa"/>
                            <w:noWrap/>
                            <w:vAlign w:val="center"/>
                            <w:hideMark/>
                          </w:tcPr>
                          <w:p w14:paraId="32861CCA" w14:textId="77777777" w:rsidR="008226EA" w:rsidRDefault="008226EA">
                            <w:pPr>
                              <w:tabs>
                                <w:tab w:val="left" w:pos="82"/>
                                <w:tab w:val="left" w:pos="284"/>
                              </w:tabs>
                              <w:spacing w:line="276" w:lineRule="auto"/>
                              <w:ind w:hanging="6"/>
                              <w:rPr>
                                <w:rFonts w:ascii="Arial" w:hAnsi="Arial" w:cs="Arial"/>
                                <w:sz w:val="14"/>
                                <w:szCs w:val="14"/>
                                <w:lang w:eastAsia="en-US"/>
                              </w:rPr>
                            </w:pPr>
                            <w:r>
                              <w:rPr>
                                <w:rFonts w:ascii="Arial" w:hAnsi="Arial" w:cs="Arial"/>
                                <w:sz w:val="14"/>
                                <w:szCs w:val="14"/>
                                <w:lang w:eastAsia="en-US"/>
                              </w:rPr>
                              <w:t>3</w:t>
                            </w:r>
                          </w:p>
                        </w:tc>
                        <w:tc>
                          <w:tcPr>
                            <w:tcW w:w="710" w:type="dxa"/>
                            <w:noWrap/>
                            <w:vAlign w:val="center"/>
                            <w:hideMark/>
                          </w:tcPr>
                          <w:p w14:paraId="5E0B4467" w14:textId="77777777" w:rsidR="008226EA" w:rsidRDefault="008226EA">
                            <w:pPr>
                              <w:tabs>
                                <w:tab w:val="left" w:pos="139"/>
                                <w:tab w:val="left" w:pos="284"/>
                              </w:tabs>
                              <w:spacing w:line="276" w:lineRule="auto"/>
                              <w:ind w:hanging="6"/>
                              <w:rPr>
                                <w:rFonts w:ascii="Arial" w:hAnsi="Arial" w:cs="Arial"/>
                                <w:sz w:val="14"/>
                                <w:szCs w:val="14"/>
                                <w:lang w:eastAsia="en-US"/>
                              </w:rPr>
                            </w:pPr>
                            <w:r>
                              <w:rPr>
                                <w:rFonts w:ascii="Arial" w:hAnsi="Arial" w:cs="Arial"/>
                                <w:sz w:val="14"/>
                                <w:szCs w:val="14"/>
                                <w:lang w:eastAsia="en-US"/>
                              </w:rPr>
                              <w:t>4</w:t>
                            </w:r>
                          </w:p>
                        </w:tc>
                        <w:tc>
                          <w:tcPr>
                            <w:tcW w:w="710" w:type="dxa"/>
                            <w:noWrap/>
                            <w:vAlign w:val="center"/>
                            <w:hideMark/>
                          </w:tcPr>
                          <w:p w14:paraId="714C0725" w14:textId="77777777" w:rsidR="008226EA" w:rsidRDefault="008226EA">
                            <w:pPr>
                              <w:tabs>
                                <w:tab w:val="left" w:pos="16"/>
                                <w:tab w:val="left" w:pos="284"/>
                              </w:tabs>
                              <w:spacing w:line="276" w:lineRule="auto"/>
                              <w:ind w:hanging="6"/>
                              <w:rPr>
                                <w:rFonts w:ascii="Arial" w:hAnsi="Arial" w:cs="Arial"/>
                                <w:sz w:val="14"/>
                                <w:szCs w:val="14"/>
                                <w:lang w:eastAsia="en-US"/>
                              </w:rPr>
                            </w:pPr>
                            <w:r>
                              <w:rPr>
                                <w:rFonts w:ascii="Arial" w:hAnsi="Arial" w:cs="Arial"/>
                                <w:sz w:val="14"/>
                                <w:szCs w:val="14"/>
                                <w:lang w:eastAsia="en-US"/>
                              </w:rPr>
                              <w:t>5</w:t>
                            </w:r>
                          </w:p>
                        </w:tc>
                        <w:tc>
                          <w:tcPr>
                            <w:tcW w:w="540" w:type="dxa"/>
                            <w:vAlign w:val="center"/>
                            <w:hideMark/>
                          </w:tcPr>
                          <w:p w14:paraId="0CBB0D95" w14:textId="77777777" w:rsidR="008226EA" w:rsidRDefault="008226EA">
                            <w:pPr>
                              <w:tabs>
                                <w:tab w:val="left" w:pos="72"/>
                                <w:tab w:val="left" w:pos="284"/>
                              </w:tabs>
                              <w:spacing w:line="276" w:lineRule="auto"/>
                              <w:ind w:hanging="6"/>
                              <w:jc w:val="center"/>
                              <w:rPr>
                                <w:rFonts w:ascii="Arial" w:hAnsi="Arial" w:cs="Arial"/>
                                <w:sz w:val="14"/>
                                <w:szCs w:val="14"/>
                                <w:lang w:eastAsia="en-US"/>
                              </w:rPr>
                            </w:pPr>
                            <w:r>
                              <w:rPr>
                                <w:rFonts w:ascii="Arial" w:hAnsi="Arial" w:cs="Arial"/>
                                <w:sz w:val="14"/>
                                <w:szCs w:val="14"/>
                                <w:lang w:eastAsia="en-US"/>
                              </w:rPr>
                              <w:t>6</w:t>
                            </w:r>
                          </w:p>
                        </w:tc>
                      </w:tr>
                      <w:tr w:rsidR="008226EA" w14:paraId="2FC81BE6" w14:textId="77777777">
                        <w:trPr>
                          <w:trHeight w:val="227"/>
                        </w:trPr>
                        <w:tc>
                          <w:tcPr>
                            <w:tcW w:w="1701" w:type="dxa"/>
                            <w:noWrap/>
                            <w:vAlign w:val="center"/>
                            <w:hideMark/>
                          </w:tcPr>
                          <w:p w14:paraId="7349D865" w14:textId="77777777" w:rsidR="008226EA" w:rsidRDefault="008226EA">
                            <w:pPr>
                              <w:tabs>
                                <w:tab w:val="left" w:pos="284"/>
                              </w:tabs>
                              <w:spacing w:line="276" w:lineRule="auto"/>
                              <w:ind w:hanging="6"/>
                              <w:rPr>
                                <w:rFonts w:ascii="Arial" w:hAnsi="Arial" w:cs="Arial"/>
                                <w:bCs/>
                                <w:sz w:val="14"/>
                                <w:szCs w:val="14"/>
                                <w:lang w:eastAsia="en-US"/>
                              </w:rPr>
                            </w:pPr>
                            <w:r>
                              <w:rPr>
                                <w:rFonts w:ascii="Arial" w:hAnsi="Arial" w:cs="Arial"/>
                                <w:bCs/>
                                <w:sz w:val="14"/>
                                <w:szCs w:val="14"/>
                                <w:lang w:eastAsia="en-US"/>
                              </w:rPr>
                              <w:t>μονάδες</w:t>
                            </w:r>
                          </w:p>
                        </w:tc>
                        <w:tc>
                          <w:tcPr>
                            <w:tcW w:w="709" w:type="dxa"/>
                            <w:noWrap/>
                            <w:vAlign w:val="center"/>
                            <w:hideMark/>
                          </w:tcPr>
                          <w:p w14:paraId="72FF8037" w14:textId="77777777" w:rsidR="008226EA" w:rsidRDefault="008226EA">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50</w:t>
                            </w:r>
                          </w:p>
                        </w:tc>
                        <w:tc>
                          <w:tcPr>
                            <w:tcW w:w="710" w:type="dxa"/>
                            <w:noWrap/>
                            <w:vAlign w:val="center"/>
                            <w:hideMark/>
                          </w:tcPr>
                          <w:p w14:paraId="4EE6C2FA" w14:textId="77777777" w:rsidR="008226EA" w:rsidRDefault="008226EA">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100</w:t>
                            </w:r>
                          </w:p>
                        </w:tc>
                        <w:tc>
                          <w:tcPr>
                            <w:tcW w:w="709" w:type="dxa"/>
                            <w:noWrap/>
                            <w:vAlign w:val="center"/>
                            <w:hideMark/>
                          </w:tcPr>
                          <w:p w14:paraId="05D2DA8C" w14:textId="77777777" w:rsidR="008226EA" w:rsidRDefault="008226EA">
                            <w:pPr>
                              <w:tabs>
                                <w:tab w:val="left" w:pos="82"/>
                                <w:tab w:val="left" w:pos="284"/>
                              </w:tabs>
                              <w:spacing w:line="276" w:lineRule="auto"/>
                              <w:ind w:hanging="6"/>
                              <w:rPr>
                                <w:rFonts w:ascii="Arial" w:hAnsi="Arial" w:cs="Arial"/>
                                <w:sz w:val="14"/>
                                <w:szCs w:val="14"/>
                                <w:lang w:eastAsia="en-US"/>
                              </w:rPr>
                            </w:pPr>
                            <w:r>
                              <w:rPr>
                                <w:rFonts w:ascii="Arial" w:hAnsi="Arial" w:cs="Arial"/>
                                <w:sz w:val="14"/>
                                <w:szCs w:val="14"/>
                                <w:lang w:eastAsia="en-US"/>
                              </w:rPr>
                              <w:t>150</w:t>
                            </w:r>
                          </w:p>
                        </w:tc>
                        <w:tc>
                          <w:tcPr>
                            <w:tcW w:w="710" w:type="dxa"/>
                            <w:noWrap/>
                            <w:vAlign w:val="center"/>
                            <w:hideMark/>
                          </w:tcPr>
                          <w:p w14:paraId="0516EBA7" w14:textId="77777777" w:rsidR="008226EA" w:rsidRDefault="008226EA">
                            <w:pPr>
                              <w:tabs>
                                <w:tab w:val="left" w:pos="139"/>
                                <w:tab w:val="left" w:pos="284"/>
                              </w:tabs>
                              <w:spacing w:line="276" w:lineRule="auto"/>
                              <w:ind w:hanging="6"/>
                              <w:rPr>
                                <w:rFonts w:ascii="Arial" w:hAnsi="Arial" w:cs="Arial"/>
                                <w:sz w:val="14"/>
                                <w:szCs w:val="14"/>
                                <w:lang w:eastAsia="en-US"/>
                              </w:rPr>
                            </w:pPr>
                            <w:r>
                              <w:rPr>
                                <w:rFonts w:ascii="Arial" w:hAnsi="Arial" w:cs="Arial"/>
                                <w:sz w:val="14"/>
                                <w:szCs w:val="14"/>
                                <w:lang w:eastAsia="en-US"/>
                              </w:rPr>
                              <w:t>200</w:t>
                            </w:r>
                          </w:p>
                        </w:tc>
                        <w:tc>
                          <w:tcPr>
                            <w:tcW w:w="710" w:type="dxa"/>
                            <w:noWrap/>
                            <w:vAlign w:val="center"/>
                            <w:hideMark/>
                          </w:tcPr>
                          <w:p w14:paraId="5B5B2162" w14:textId="77777777" w:rsidR="008226EA" w:rsidRDefault="008226EA">
                            <w:pPr>
                              <w:tabs>
                                <w:tab w:val="left" w:pos="16"/>
                                <w:tab w:val="left" w:pos="284"/>
                              </w:tabs>
                              <w:spacing w:line="276" w:lineRule="auto"/>
                              <w:ind w:hanging="6"/>
                              <w:rPr>
                                <w:rFonts w:ascii="Arial" w:hAnsi="Arial" w:cs="Arial"/>
                                <w:sz w:val="14"/>
                                <w:szCs w:val="14"/>
                                <w:lang w:eastAsia="en-US"/>
                              </w:rPr>
                            </w:pPr>
                            <w:r>
                              <w:rPr>
                                <w:rFonts w:ascii="Arial" w:hAnsi="Arial" w:cs="Arial"/>
                                <w:sz w:val="14"/>
                                <w:szCs w:val="14"/>
                                <w:lang w:eastAsia="en-US"/>
                              </w:rPr>
                              <w:t>250</w:t>
                            </w:r>
                          </w:p>
                        </w:tc>
                        <w:tc>
                          <w:tcPr>
                            <w:tcW w:w="540" w:type="dxa"/>
                            <w:vAlign w:val="center"/>
                            <w:hideMark/>
                          </w:tcPr>
                          <w:p w14:paraId="521CA3E3" w14:textId="77777777" w:rsidR="008226EA" w:rsidRDefault="008226EA">
                            <w:pPr>
                              <w:tabs>
                                <w:tab w:val="left" w:pos="72"/>
                                <w:tab w:val="left" w:pos="284"/>
                              </w:tabs>
                              <w:spacing w:line="276" w:lineRule="auto"/>
                              <w:ind w:hanging="6"/>
                              <w:jc w:val="center"/>
                              <w:rPr>
                                <w:rFonts w:ascii="Arial" w:hAnsi="Arial" w:cs="Arial"/>
                                <w:sz w:val="14"/>
                                <w:szCs w:val="14"/>
                                <w:lang w:eastAsia="en-US"/>
                              </w:rPr>
                            </w:pPr>
                            <w:r>
                              <w:rPr>
                                <w:rFonts w:ascii="Arial" w:hAnsi="Arial" w:cs="Arial"/>
                                <w:sz w:val="14"/>
                                <w:szCs w:val="14"/>
                                <w:lang w:eastAsia="en-US"/>
                              </w:rPr>
                              <w:t>300</w:t>
                            </w:r>
                          </w:p>
                        </w:tc>
                      </w:tr>
                      <w:tr w:rsidR="008226EA" w14:paraId="0A3348F8" w14:textId="77777777">
                        <w:trPr>
                          <w:trHeight w:val="227"/>
                        </w:trPr>
                        <w:tc>
                          <w:tcPr>
                            <w:tcW w:w="1701" w:type="dxa"/>
                            <w:noWrap/>
                            <w:vAlign w:val="center"/>
                          </w:tcPr>
                          <w:p w14:paraId="2AE317A1" w14:textId="77777777" w:rsidR="008226EA" w:rsidRDefault="008226EA">
                            <w:pPr>
                              <w:tabs>
                                <w:tab w:val="left" w:pos="284"/>
                              </w:tabs>
                              <w:spacing w:line="276" w:lineRule="auto"/>
                              <w:ind w:hanging="6"/>
                              <w:rPr>
                                <w:rFonts w:ascii="Arial" w:hAnsi="Arial" w:cs="Arial"/>
                                <w:bCs/>
                                <w:sz w:val="14"/>
                                <w:szCs w:val="14"/>
                                <w:lang w:eastAsia="en-US"/>
                              </w:rPr>
                            </w:pPr>
                          </w:p>
                        </w:tc>
                        <w:tc>
                          <w:tcPr>
                            <w:tcW w:w="709" w:type="dxa"/>
                            <w:noWrap/>
                            <w:vAlign w:val="center"/>
                          </w:tcPr>
                          <w:p w14:paraId="650E437E" w14:textId="77777777" w:rsidR="008226EA" w:rsidRDefault="008226EA">
                            <w:pPr>
                              <w:tabs>
                                <w:tab w:val="left" w:pos="0"/>
                                <w:tab w:val="left" w:pos="284"/>
                              </w:tabs>
                              <w:spacing w:line="276" w:lineRule="auto"/>
                              <w:ind w:hanging="6"/>
                              <w:jc w:val="center"/>
                              <w:rPr>
                                <w:rFonts w:ascii="Arial" w:hAnsi="Arial" w:cs="Arial"/>
                                <w:sz w:val="14"/>
                                <w:szCs w:val="14"/>
                                <w:lang w:eastAsia="en-US"/>
                              </w:rPr>
                            </w:pPr>
                          </w:p>
                        </w:tc>
                        <w:tc>
                          <w:tcPr>
                            <w:tcW w:w="710" w:type="dxa"/>
                            <w:noWrap/>
                            <w:vAlign w:val="center"/>
                          </w:tcPr>
                          <w:p w14:paraId="6F4027F7" w14:textId="77777777" w:rsidR="008226EA" w:rsidRDefault="008226EA">
                            <w:pPr>
                              <w:tabs>
                                <w:tab w:val="left" w:pos="0"/>
                                <w:tab w:val="left" w:pos="284"/>
                              </w:tabs>
                              <w:spacing w:line="276" w:lineRule="auto"/>
                              <w:ind w:left="25" w:hanging="6"/>
                              <w:jc w:val="center"/>
                              <w:rPr>
                                <w:rFonts w:ascii="Arial" w:hAnsi="Arial" w:cs="Arial"/>
                                <w:sz w:val="14"/>
                                <w:szCs w:val="14"/>
                                <w:lang w:eastAsia="en-US"/>
                              </w:rPr>
                            </w:pPr>
                          </w:p>
                        </w:tc>
                        <w:tc>
                          <w:tcPr>
                            <w:tcW w:w="709" w:type="dxa"/>
                            <w:noWrap/>
                            <w:vAlign w:val="center"/>
                          </w:tcPr>
                          <w:p w14:paraId="0B4A1DDA" w14:textId="77777777" w:rsidR="008226EA" w:rsidRDefault="008226EA">
                            <w:pPr>
                              <w:tabs>
                                <w:tab w:val="left" w:pos="82"/>
                                <w:tab w:val="left" w:pos="284"/>
                              </w:tabs>
                              <w:spacing w:line="276" w:lineRule="auto"/>
                              <w:ind w:left="82" w:hanging="6"/>
                              <w:jc w:val="center"/>
                              <w:rPr>
                                <w:rFonts w:ascii="Arial" w:hAnsi="Arial" w:cs="Arial"/>
                                <w:sz w:val="14"/>
                                <w:szCs w:val="14"/>
                                <w:lang w:eastAsia="en-US"/>
                              </w:rPr>
                            </w:pPr>
                          </w:p>
                        </w:tc>
                        <w:tc>
                          <w:tcPr>
                            <w:tcW w:w="710" w:type="dxa"/>
                            <w:noWrap/>
                            <w:vAlign w:val="center"/>
                          </w:tcPr>
                          <w:p w14:paraId="3567F60F" w14:textId="77777777" w:rsidR="008226EA" w:rsidRDefault="008226EA">
                            <w:pPr>
                              <w:tabs>
                                <w:tab w:val="left" w:pos="139"/>
                                <w:tab w:val="left" w:pos="284"/>
                              </w:tabs>
                              <w:spacing w:line="276" w:lineRule="auto"/>
                              <w:ind w:left="139" w:hanging="6"/>
                              <w:jc w:val="center"/>
                              <w:rPr>
                                <w:rFonts w:ascii="Arial" w:hAnsi="Arial" w:cs="Arial"/>
                                <w:sz w:val="14"/>
                                <w:szCs w:val="14"/>
                                <w:lang w:eastAsia="en-US"/>
                              </w:rPr>
                            </w:pPr>
                          </w:p>
                        </w:tc>
                        <w:tc>
                          <w:tcPr>
                            <w:tcW w:w="710" w:type="dxa"/>
                            <w:noWrap/>
                            <w:vAlign w:val="center"/>
                          </w:tcPr>
                          <w:p w14:paraId="70576A53" w14:textId="77777777" w:rsidR="008226EA" w:rsidRDefault="008226EA">
                            <w:pPr>
                              <w:tabs>
                                <w:tab w:val="left" w:pos="16"/>
                                <w:tab w:val="left" w:pos="284"/>
                              </w:tabs>
                              <w:spacing w:line="276" w:lineRule="auto"/>
                              <w:ind w:left="16" w:hanging="6"/>
                              <w:jc w:val="center"/>
                              <w:rPr>
                                <w:rFonts w:ascii="Arial" w:hAnsi="Arial" w:cs="Arial"/>
                                <w:sz w:val="14"/>
                                <w:szCs w:val="14"/>
                                <w:lang w:eastAsia="en-US"/>
                              </w:rPr>
                            </w:pPr>
                          </w:p>
                        </w:tc>
                        <w:tc>
                          <w:tcPr>
                            <w:tcW w:w="540" w:type="dxa"/>
                          </w:tcPr>
                          <w:p w14:paraId="6496D9ED" w14:textId="77777777" w:rsidR="008226EA" w:rsidRDefault="008226EA">
                            <w:pPr>
                              <w:tabs>
                                <w:tab w:val="left" w:pos="72"/>
                                <w:tab w:val="left" w:pos="284"/>
                              </w:tabs>
                              <w:spacing w:line="276" w:lineRule="auto"/>
                              <w:ind w:left="72" w:hanging="6"/>
                              <w:jc w:val="center"/>
                              <w:rPr>
                                <w:rFonts w:ascii="Arial" w:hAnsi="Arial" w:cs="Arial"/>
                                <w:sz w:val="14"/>
                                <w:szCs w:val="14"/>
                                <w:lang w:eastAsia="en-US"/>
                              </w:rPr>
                            </w:pPr>
                          </w:p>
                        </w:tc>
                      </w:tr>
                    </w:tbl>
                    <w:p w14:paraId="6C830CD6" w14:textId="77777777" w:rsidR="008226EA" w:rsidRDefault="008226EA" w:rsidP="00CD52B4">
                      <w:pPr>
                        <w:tabs>
                          <w:tab w:val="left" w:pos="284"/>
                        </w:tabs>
                        <w:ind w:hanging="6"/>
                        <w:rPr>
                          <w:rFonts w:ascii="Arial" w:hAnsi="Arial" w:cs="Arial"/>
                          <w:b/>
                          <w:spacing w:val="-4"/>
                          <w:sz w:val="14"/>
                          <w:szCs w:val="14"/>
                        </w:rPr>
                      </w:pPr>
                    </w:p>
                    <w:p w14:paraId="7A90572A" w14:textId="77777777" w:rsidR="008226EA" w:rsidRDefault="008226EA" w:rsidP="00CD52B4">
                      <w:pPr>
                        <w:tabs>
                          <w:tab w:val="left" w:pos="284"/>
                        </w:tabs>
                        <w:ind w:hanging="6"/>
                        <w:rPr>
                          <w:rFonts w:ascii="Arial" w:hAnsi="Arial" w:cs="Arial"/>
                          <w:b/>
                          <w:i/>
                          <w:spacing w:val="-4"/>
                          <w:sz w:val="14"/>
                          <w:szCs w:val="14"/>
                        </w:rPr>
                      </w:pPr>
                      <w:r>
                        <w:rPr>
                          <w:rFonts w:ascii="Arial" w:hAnsi="Arial" w:cs="Arial"/>
                          <w:b/>
                          <w:spacing w:val="-4"/>
                          <w:sz w:val="14"/>
                          <w:szCs w:val="14"/>
                        </w:rPr>
                        <w:t xml:space="preserve"> 6.   ΒΑΘΜΟΣ </w:t>
                      </w:r>
                      <w:r w:rsidRPr="0007438A">
                        <w:rPr>
                          <w:rFonts w:ascii="Arial" w:hAnsi="Arial" w:cs="Arial"/>
                          <w:b/>
                          <w:spacing w:val="-4"/>
                          <w:sz w:val="14"/>
                          <w:szCs w:val="14"/>
                        </w:rPr>
                        <w:t>ΒΑΣΙΚΟΥ</w:t>
                      </w:r>
                      <w:r>
                        <w:rPr>
                          <w:rFonts w:ascii="Arial" w:hAnsi="Arial" w:cs="Arial"/>
                          <w:b/>
                          <w:spacing w:val="-4"/>
                          <w:sz w:val="14"/>
                          <w:szCs w:val="14"/>
                        </w:rPr>
                        <w:t xml:space="preserve"> ΤΙΤΛΟΥ ΣΠΟΥΔΩΝ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firstRow="1" w:lastRow="1" w:firstColumn="1" w:lastColumn="1" w:noHBand="0" w:noVBand="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8226EA" w14:paraId="6298DE1E" w14:textId="77777777">
                        <w:trPr>
                          <w:trHeight w:val="224"/>
                        </w:trPr>
                        <w:tc>
                          <w:tcPr>
                            <w:tcW w:w="0" w:type="auto"/>
                            <w:vAlign w:val="center"/>
                            <w:hideMark/>
                          </w:tcPr>
                          <w:p w14:paraId="0E6CD5FB" w14:textId="77777777" w:rsidR="008226EA" w:rsidRDefault="008226EA">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κατηγορίες  ΠΕ &amp; ΤΕ</w:t>
                            </w:r>
                          </w:p>
                        </w:tc>
                        <w:tc>
                          <w:tcPr>
                            <w:tcW w:w="0" w:type="auto"/>
                            <w:vAlign w:val="center"/>
                            <w:hideMark/>
                          </w:tcPr>
                          <w:p w14:paraId="0059AB12"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5</w:t>
                            </w:r>
                          </w:p>
                        </w:tc>
                        <w:tc>
                          <w:tcPr>
                            <w:tcW w:w="0" w:type="auto"/>
                            <w:vAlign w:val="center"/>
                            <w:hideMark/>
                          </w:tcPr>
                          <w:p w14:paraId="0B047D73" w14:textId="77777777" w:rsidR="008226EA" w:rsidRDefault="008226EA">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14:paraId="464D6930"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5,5</w:t>
                            </w:r>
                          </w:p>
                        </w:tc>
                        <w:tc>
                          <w:tcPr>
                            <w:tcW w:w="0" w:type="auto"/>
                            <w:vAlign w:val="center"/>
                            <w:hideMark/>
                          </w:tcPr>
                          <w:p w14:paraId="22C93870"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C86DB5C"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6</w:t>
                            </w:r>
                          </w:p>
                        </w:tc>
                        <w:tc>
                          <w:tcPr>
                            <w:tcW w:w="0" w:type="auto"/>
                            <w:vAlign w:val="center"/>
                            <w:hideMark/>
                          </w:tcPr>
                          <w:p w14:paraId="7C9A1483"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3E11D95B"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6,5</w:t>
                            </w:r>
                          </w:p>
                        </w:tc>
                        <w:tc>
                          <w:tcPr>
                            <w:tcW w:w="0" w:type="auto"/>
                            <w:vAlign w:val="center"/>
                            <w:hideMark/>
                          </w:tcPr>
                          <w:p w14:paraId="4DCC43F6"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30580E48"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7</w:t>
                            </w:r>
                          </w:p>
                        </w:tc>
                        <w:tc>
                          <w:tcPr>
                            <w:tcW w:w="0" w:type="auto"/>
                            <w:vAlign w:val="center"/>
                            <w:hideMark/>
                          </w:tcPr>
                          <w:p w14:paraId="3D28B8CC"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5E463F60"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7,5</w:t>
                            </w:r>
                          </w:p>
                        </w:tc>
                        <w:tc>
                          <w:tcPr>
                            <w:tcW w:w="0" w:type="auto"/>
                            <w:vAlign w:val="center"/>
                            <w:hideMark/>
                          </w:tcPr>
                          <w:p w14:paraId="47FA3AD7"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65B01256"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8</w:t>
                            </w:r>
                          </w:p>
                        </w:tc>
                        <w:tc>
                          <w:tcPr>
                            <w:tcW w:w="0" w:type="auto"/>
                            <w:vAlign w:val="center"/>
                            <w:hideMark/>
                          </w:tcPr>
                          <w:p w14:paraId="2EBC4AFB"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08953B94"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8,5</w:t>
                            </w:r>
                          </w:p>
                        </w:tc>
                        <w:tc>
                          <w:tcPr>
                            <w:tcW w:w="0" w:type="auto"/>
                            <w:vAlign w:val="center"/>
                            <w:hideMark/>
                          </w:tcPr>
                          <w:p w14:paraId="601B5FAD"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532518F"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9</w:t>
                            </w:r>
                          </w:p>
                        </w:tc>
                        <w:tc>
                          <w:tcPr>
                            <w:tcW w:w="0" w:type="auto"/>
                            <w:vAlign w:val="center"/>
                            <w:hideMark/>
                          </w:tcPr>
                          <w:p w14:paraId="466F8908"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3FE8C695"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9,5</w:t>
                            </w:r>
                          </w:p>
                        </w:tc>
                        <w:tc>
                          <w:tcPr>
                            <w:tcW w:w="0" w:type="auto"/>
                            <w:vAlign w:val="center"/>
                            <w:hideMark/>
                          </w:tcPr>
                          <w:p w14:paraId="60171154"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70009D21"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10</w:t>
                            </w:r>
                          </w:p>
                        </w:tc>
                      </w:tr>
                      <w:tr w:rsidR="008226EA" w14:paraId="7057C05F" w14:textId="77777777">
                        <w:trPr>
                          <w:trHeight w:val="224"/>
                        </w:trPr>
                        <w:tc>
                          <w:tcPr>
                            <w:tcW w:w="0" w:type="auto"/>
                            <w:vAlign w:val="center"/>
                            <w:hideMark/>
                          </w:tcPr>
                          <w:p w14:paraId="1D8E0ABA" w14:textId="77777777" w:rsidR="008226EA" w:rsidRDefault="008226EA">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κατηγορία ΔΕ</w:t>
                            </w:r>
                          </w:p>
                        </w:tc>
                        <w:tc>
                          <w:tcPr>
                            <w:tcW w:w="0" w:type="auto"/>
                            <w:vAlign w:val="center"/>
                            <w:hideMark/>
                          </w:tcPr>
                          <w:p w14:paraId="6D3E55A3"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10</w:t>
                            </w:r>
                          </w:p>
                        </w:tc>
                        <w:tc>
                          <w:tcPr>
                            <w:tcW w:w="0" w:type="auto"/>
                            <w:vAlign w:val="center"/>
                            <w:hideMark/>
                          </w:tcPr>
                          <w:p w14:paraId="0B6846C7" w14:textId="77777777" w:rsidR="008226EA" w:rsidRDefault="008226EA">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14:paraId="3A6FFDCF"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11</w:t>
                            </w:r>
                          </w:p>
                        </w:tc>
                        <w:tc>
                          <w:tcPr>
                            <w:tcW w:w="0" w:type="auto"/>
                            <w:vAlign w:val="center"/>
                            <w:hideMark/>
                          </w:tcPr>
                          <w:p w14:paraId="7568CCE8"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5089D0E6"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12</w:t>
                            </w:r>
                          </w:p>
                        </w:tc>
                        <w:tc>
                          <w:tcPr>
                            <w:tcW w:w="0" w:type="auto"/>
                            <w:vAlign w:val="center"/>
                            <w:hideMark/>
                          </w:tcPr>
                          <w:p w14:paraId="521FE1B1"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2C2230D9"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13</w:t>
                            </w:r>
                          </w:p>
                        </w:tc>
                        <w:tc>
                          <w:tcPr>
                            <w:tcW w:w="0" w:type="auto"/>
                            <w:vAlign w:val="center"/>
                            <w:hideMark/>
                          </w:tcPr>
                          <w:p w14:paraId="36B8BDBD"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6853CB62"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14</w:t>
                            </w:r>
                          </w:p>
                        </w:tc>
                        <w:tc>
                          <w:tcPr>
                            <w:tcW w:w="0" w:type="auto"/>
                            <w:vAlign w:val="center"/>
                            <w:hideMark/>
                          </w:tcPr>
                          <w:p w14:paraId="71AE52A1"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47A4D722"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15</w:t>
                            </w:r>
                          </w:p>
                        </w:tc>
                        <w:tc>
                          <w:tcPr>
                            <w:tcW w:w="0" w:type="auto"/>
                            <w:vAlign w:val="center"/>
                            <w:hideMark/>
                          </w:tcPr>
                          <w:p w14:paraId="19DE1BE1"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78E0491F"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16</w:t>
                            </w:r>
                          </w:p>
                        </w:tc>
                        <w:tc>
                          <w:tcPr>
                            <w:tcW w:w="0" w:type="auto"/>
                            <w:vAlign w:val="center"/>
                            <w:hideMark/>
                          </w:tcPr>
                          <w:p w14:paraId="4F6227EA"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03A22D61"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17</w:t>
                            </w:r>
                          </w:p>
                        </w:tc>
                        <w:tc>
                          <w:tcPr>
                            <w:tcW w:w="0" w:type="auto"/>
                            <w:vAlign w:val="center"/>
                            <w:hideMark/>
                          </w:tcPr>
                          <w:p w14:paraId="7FB38EE4"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267DCAEC" w14:textId="77777777" w:rsidR="008226EA" w:rsidRDefault="008226EA">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eastAsia="en-US"/>
                              </w:rPr>
                              <w:t>1</w:t>
                            </w:r>
                            <w:r>
                              <w:rPr>
                                <w:rFonts w:ascii="Arial" w:hAnsi="Arial" w:cs="Arial"/>
                                <w:bCs/>
                                <w:sz w:val="14"/>
                                <w:szCs w:val="14"/>
                                <w:lang w:val="en-US" w:eastAsia="en-US"/>
                              </w:rPr>
                              <w:t>8</w:t>
                            </w:r>
                          </w:p>
                        </w:tc>
                        <w:tc>
                          <w:tcPr>
                            <w:tcW w:w="0" w:type="auto"/>
                            <w:vAlign w:val="center"/>
                            <w:hideMark/>
                          </w:tcPr>
                          <w:p w14:paraId="42DE9095" w14:textId="77777777" w:rsidR="008226EA" w:rsidRDefault="008226EA">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w:t>
                            </w:r>
                          </w:p>
                        </w:tc>
                        <w:tc>
                          <w:tcPr>
                            <w:tcW w:w="0" w:type="auto"/>
                            <w:vAlign w:val="center"/>
                            <w:hideMark/>
                          </w:tcPr>
                          <w:p w14:paraId="6F5D7D97" w14:textId="77777777" w:rsidR="008226EA" w:rsidRDefault="008226EA">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19</w:t>
                            </w:r>
                          </w:p>
                        </w:tc>
                        <w:tc>
                          <w:tcPr>
                            <w:tcW w:w="0" w:type="auto"/>
                            <w:vAlign w:val="center"/>
                            <w:hideMark/>
                          </w:tcPr>
                          <w:p w14:paraId="70A80569" w14:textId="77777777" w:rsidR="008226EA" w:rsidRDefault="008226EA">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w:t>
                            </w:r>
                          </w:p>
                        </w:tc>
                        <w:tc>
                          <w:tcPr>
                            <w:tcW w:w="0" w:type="auto"/>
                            <w:vAlign w:val="center"/>
                            <w:hideMark/>
                          </w:tcPr>
                          <w:p w14:paraId="78E47B36" w14:textId="77777777" w:rsidR="008226EA" w:rsidRDefault="008226EA">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20</w:t>
                            </w:r>
                          </w:p>
                        </w:tc>
                      </w:tr>
                      <w:tr w:rsidR="008226EA" w14:paraId="2677D576" w14:textId="77777777">
                        <w:trPr>
                          <w:trHeight w:val="224"/>
                        </w:trPr>
                        <w:tc>
                          <w:tcPr>
                            <w:tcW w:w="0" w:type="auto"/>
                            <w:vAlign w:val="center"/>
                            <w:hideMark/>
                          </w:tcPr>
                          <w:p w14:paraId="717C0328" w14:textId="77777777" w:rsidR="008226EA" w:rsidRDefault="008226EA">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0" w:type="auto"/>
                            <w:vAlign w:val="center"/>
                            <w:hideMark/>
                          </w:tcPr>
                          <w:p w14:paraId="3D91FF1B"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200</w:t>
                            </w:r>
                          </w:p>
                        </w:tc>
                        <w:tc>
                          <w:tcPr>
                            <w:tcW w:w="0" w:type="auto"/>
                            <w:vAlign w:val="center"/>
                            <w:hideMark/>
                          </w:tcPr>
                          <w:p w14:paraId="24F4861A" w14:textId="77777777" w:rsidR="008226EA" w:rsidRDefault="008226EA">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14:paraId="53C95E5F"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220</w:t>
                            </w:r>
                          </w:p>
                        </w:tc>
                        <w:tc>
                          <w:tcPr>
                            <w:tcW w:w="0" w:type="auto"/>
                            <w:vAlign w:val="center"/>
                            <w:hideMark/>
                          </w:tcPr>
                          <w:p w14:paraId="6F3654ED"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264EFF4"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240</w:t>
                            </w:r>
                          </w:p>
                        </w:tc>
                        <w:tc>
                          <w:tcPr>
                            <w:tcW w:w="0" w:type="auto"/>
                            <w:vAlign w:val="center"/>
                            <w:hideMark/>
                          </w:tcPr>
                          <w:p w14:paraId="45560DD3"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15D3B9C"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260</w:t>
                            </w:r>
                          </w:p>
                        </w:tc>
                        <w:tc>
                          <w:tcPr>
                            <w:tcW w:w="0" w:type="auto"/>
                            <w:vAlign w:val="center"/>
                            <w:hideMark/>
                          </w:tcPr>
                          <w:p w14:paraId="40C48EFD"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4FAE460B"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280</w:t>
                            </w:r>
                          </w:p>
                        </w:tc>
                        <w:tc>
                          <w:tcPr>
                            <w:tcW w:w="0" w:type="auto"/>
                            <w:vAlign w:val="center"/>
                            <w:hideMark/>
                          </w:tcPr>
                          <w:p w14:paraId="6BC1EE6F"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09E4FB62"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300</w:t>
                            </w:r>
                          </w:p>
                        </w:tc>
                        <w:tc>
                          <w:tcPr>
                            <w:tcW w:w="0" w:type="auto"/>
                            <w:vAlign w:val="center"/>
                            <w:hideMark/>
                          </w:tcPr>
                          <w:p w14:paraId="308C972C"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C905225"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320</w:t>
                            </w:r>
                          </w:p>
                        </w:tc>
                        <w:tc>
                          <w:tcPr>
                            <w:tcW w:w="0" w:type="auto"/>
                            <w:vAlign w:val="center"/>
                            <w:hideMark/>
                          </w:tcPr>
                          <w:p w14:paraId="67AC2324"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51CD03C7"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340</w:t>
                            </w:r>
                          </w:p>
                        </w:tc>
                        <w:tc>
                          <w:tcPr>
                            <w:tcW w:w="0" w:type="auto"/>
                            <w:vAlign w:val="center"/>
                            <w:hideMark/>
                          </w:tcPr>
                          <w:p w14:paraId="4116D21E"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2387A729"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360</w:t>
                            </w:r>
                          </w:p>
                        </w:tc>
                        <w:tc>
                          <w:tcPr>
                            <w:tcW w:w="0" w:type="auto"/>
                            <w:vAlign w:val="center"/>
                            <w:hideMark/>
                          </w:tcPr>
                          <w:p w14:paraId="262496B4"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64B643D1"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380</w:t>
                            </w:r>
                          </w:p>
                        </w:tc>
                        <w:tc>
                          <w:tcPr>
                            <w:tcW w:w="0" w:type="auto"/>
                            <w:vAlign w:val="center"/>
                            <w:hideMark/>
                          </w:tcPr>
                          <w:p w14:paraId="3F548D41"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29BBD8C5"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400</w:t>
                            </w:r>
                          </w:p>
                        </w:tc>
                      </w:tr>
                    </w:tbl>
                    <w:p w14:paraId="5E44C5D0" w14:textId="77777777" w:rsidR="008226EA" w:rsidRDefault="008226EA" w:rsidP="00CD52B4">
                      <w:pPr>
                        <w:tabs>
                          <w:tab w:val="left" w:pos="284"/>
                        </w:tabs>
                        <w:ind w:hanging="6"/>
                        <w:rPr>
                          <w:rFonts w:ascii="Arial" w:hAnsi="Arial" w:cs="Arial"/>
                          <w:bCs/>
                          <w:sz w:val="8"/>
                          <w:szCs w:val="8"/>
                        </w:rPr>
                      </w:pPr>
                    </w:p>
                    <w:p w14:paraId="0F65B460" w14:textId="77777777" w:rsidR="008226EA" w:rsidRDefault="008226EA" w:rsidP="00CD52B4">
                      <w:pPr>
                        <w:tabs>
                          <w:tab w:val="left" w:pos="284"/>
                        </w:tabs>
                        <w:ind w:hanging="6"/>
                        <w:rPr>
                          <w:rFonts w:ascii="Arial" w:hAnsi="Arial" w:cs="Arial"/>
                          <w:bCs/>
                          <w:sz w:val="8"/>
                          <w:szCs w:val="8"/>
                        </w:rPr>
                      </w:pPr>
                      <w:r>
                        <w:rPr>
                          <w:rFonts w:ascii="Arial" w:hAnsi="Arial" w:cs="Arial"/>
                          <w:bCs/>
                          <w:sz w:val="8"/>
                          <w:szCs w:val="8"/>
                        </w:rPr>
                        <w:t xml:space="preserve">              </w:t>
                      </w:r>
                    </w:p>
                    <w:p w14:paraId="4BC58B5C" w14:textId="77777777" w:rsidR="008226EA" w:rsidRDefault="008226EA" w:rsidP="00CD52B4">
                      <w:pPr>
                        <w:tabs>
                          <w:tab w:val="left" w:pos="284"/>
                        </w:tabs>
                        <w:rPr>
                          <w:rFonts w:ascii="Arial" w:hAnsi="Arial" w:cs="Arial"/>
                          <w:b/>
                          <w:sz w:val="14"/>
                          <w:szCs w:val="14"/>
                        </w:rPr>
                      </w:pPr>
                      <w:r>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Pr>
                          <w:rFonts w:ascii="Arial" w:hAnsi="Arial" w:cs="Arial"/>
                          <w:sz w:val="14"/>
                          <w:szCs w:val="14"/>
                        </w:rPr>
                        <w:t>για τις κατηγορίες</w:t>
                      </w:r>
                      <w:r>
                        <w:rPr>
                          <w:rFonts w:ascii="Arial" w:hAnsi="Arial" w:cs="Arial"/>
                          <w:b/>
                          <w:sz w:val="14"/>
                          <w:szCs w:val="14"/>
                        </w:rPr>
                        <w:t xml:space="preserve">  ΠΕ και ΤΕ 150 μονάδες) *</w:t>
                      </w:r>
                    </w:p>
                    <w:p w14:paraId="74802302" w14:textId="77777777" w:rsidR="008226EA" w:rsidRDefault="008226EA" w:rsidP="00CD52B4">
                      <w:pPr>
                        <w:tabs>
                          <w:tab w:val="left" w:pos="284"/>
                        </w:tabs>
                        <w:rPr>
                          <w:rFonts w:ascii="Arial" w:hAnsi="Arial" w:cs="Arial"/>
                          <w:b/>
                          <w:sz w:val="14"/>
                          <w:szCs w:val="14"/>
                        </w:rPr>
                      </w:pPr>
                    </w:p>
                    <w:p w14:paraId="72CBF4B7" w14:textId="77777777" w:rsidR="008226EA" w:rsidRDefault="008226EA" w:rsidP="00CD52B4">
                      <w:pPr>
                        <w:tabs>
                          <w:tab w:val="left" w:pos="284"/>
                        </w:tabs>
                        <w:rPr>
                          <w:rFonts w:ascii="Arial" w:hAnsi="Arial" w:cs="Arial"/>
                          <w:b/>
                          <w:sz w:val="14"/>
                          <w:szCs w:val="14"/>
                        </w:rPr>
                      </w:pPr>
                      <w:r>
                        <w:rPr>
                          <w:rFonts w:ascii="Arial" w:hAnsi="Arial" w:cs="Arial"/>
                          <w:b/>
                          <w:sz w:val="14"/>
                          <w:szCs w:val="14"/>
                        </w:rPr>
                        <w:t>8</w:t>
                      </w:r>
                      <w:r>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αυτοτελής μεταπτυχιακός τίτλος</w:t>
                      </w:r>
                      <w:r>
                        <w:rPr>
                          <w:rFonts w:ascii="Arial" w:hAnsi="Arial" w:cs="Arial"/>
                          <w:b/>
                          <w:sz w:val="14"/>
                          <w:szCs w:val="14"/>
                        </w:rPr>
                        <w:t xml:space="preserve"> 70 μονάδες) *</w:t>
                      </w:r>
                    </w:p>
                    <w:p w14:paraId="15780D64" w14:textId="77777777" w:rsidR="008226EA" w:rsidRDefault="008226EA" w:rsidP="00CD52B4">
                      <w:pPr>
                        <w:tabs>
                          <w:tab w:val="left" w:pos="284"/>
                          <w:tab w:val="left" w:pos="426"/>
                        </w:tabs>
                        <w:ind w:hanging="6"/>
                        <w:rPr>
                          <w:rFonts w:ascii="Arial" w:hAnsi="Arial" w:cs="Arial"/>
                          <w:b/>
                          <w:sz w:val="14"/>
                          <w:szCs w:val="14"/>
                        </w:rPr>
                      </w:pPr>
                    </w:p>
                    <w:p w14:paraId="39A66103" w14:textId="77777777" w:rsidR="008226EA" w:rsidRDefault="008226EA" w:rsidP="00CD52B4">
                      <w:pPr>
                        <w:tabs>
                          <w:tab w:val="left" w:pos="284"/>
                        </w:tabs>
                        <w:ind w:hanging="6"/>
                        <w:rPr>
                          <w:rFonts w:ascii="Arial" w:hAnsi="Arial" w:cs="Arial"/>
                          <w:b/>
                          <w:sz w:val="14"/>
                          <w:szCs w:val="14"/>
                        </w:rPr>
                      </w:pPr>
                      <w:r>
                        <w:rPr>
                          <w:rFonts w:ascii="Arial" w:hAnsi="Arial" w:cs="Arial"/>
                          <w:b/>
                          <w:sz w:val="14"/>
                          <w:szCs w:val="14"/>
                        </w:rPr>
                        <w:t>9.   ΕΝΙΑΙΟΣ ΚΑΙ ΑΔΙΑΣΠΑΣΤΟΣ ΤΙΤΛΟΣ ΣΠΟΥΔΩΝ ΜΕΤΑΠΤΥΧΙΑΚΟΥ ΕΠΙΠΕΔΟΥ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lang w:val="en-US"/>
                        </w:rPr>
                        <w:t>integrated</w:t>
                      </w:r>
                      <w:r w:rsidRPr="00757470">
                        <w:rPr>
                          <w:rFonts w:ascii="Arial" w:hAnsi="Arial" w:cs="Arial"/>
                          <w:sz w:val="14"/>
                          <w:szCs w:val="14"/>
                        </w:rPr>
                        <w:t xml:space="preserve"> </w:t>
                      </w:r>
                      <w:r>
                        <w:rPr>
                          <w:rFonts w:ascii="Arial" w:hAnsi="Arial" w:cs="Arial"/>
                          <w:sz w:val="14"/>
                          <w:szCs w:val="14"/>
                          <w:lang w:val="en-US"/>
                        </w:rPr>
                        <w:t>master</w:t>
                      </w:r>
                      <w:r>
                        <w:rPr>
                          <w:rFonts w:ascii="Arial" w:hAnsi="Arial" w:cs="Arial"/>
                          <w:b/>
                          <w:sz w:val="14"/>
                          <w:szCs w:val="14"/>
                        </w:rPr>
                        <w:t xml:space="preserve"> 35 μονάδες) *</w:t>
                      </w:r>
                    </w:p>
                    <w:p w14:paraId="3EE485F5" w14:textId="77777777" w:rsidR="008226EA" w:rsidRDefault="008226EA" w:rsidP="00CD52B4">
                      <w:pPr>
                        <w:tabs>
                          <w:tab w:val="left" w:pos="284"/>
                        </w:tabs>
                        <w:ind w:hanging="6"/>
                        <w:rPr>
                          <w:rFonts w:ascii="Arial" w:hAnsi="Arial" w:cs="Arial"/>
                          <w:b/>
                          <w:sz w:val="14"/>
                          <w:szCs w:val="14"/>
                        </w:rPr>
                      </w:pPr>
                    </w:p>
                    <w:p w14:paraId="5FF3E7FC" w14:textId="77777777" w:rsidR="008226EA" w:rsidRDefault="008226EA" w:rsidP="00CD52B4">
                      <w:pPr>
                        <w:tabs>
                          <w:tab w:val="left" w:pos="284"/>
                        </w:tabs>
                        <w:ind w:hanging="6"/>
                        <w:rPr>
                          <w:rFonts w:ascii="Arial" w:hAnsi="Arial" w:cs="Arial"/>
                          <w:b/>
                          <w:sz w:val="14"/>
                          <w:szCs w:val="14"/>
                        </w:rPr>
                      </w:pPr>
                      <w:r>
                        <w:rPr>
                          <w:rFonts w:ascii="Arial" w:hAnsi="Arial" w:cs="Arial"/>
                          <w:b/>
                          <w:sz w:val="14"/>
                          <w:szCs w:val="14"/>
                        </w:rPr>
                        <w:t xml:space="preserve">10.  </w:t>
                      </w:r>
                      <w:r>
                        <w:rPr>
                          <w:rFonts w:ascii="Arial" w:hAnsi="Arial" w:cs="Arial"/>
                          <w:b/>
                          <w:bCs/>
                          <w:sz w:val="14"/>
                          <w:szCs w:val="14"/>
                        </w:rPr>
                        <w:t xml:space="preserve">ΔΕΥΤΕΡΟΣ ΤΙΤΛΟΣ ΣΠΟΥΔΩΝ  </w:t>
                      </w:r>
                      <w:r>
                        <w:rPr>
                          <w:rFonts w:ascii="Arial" w:hAnsi="Arial" w:cs="Arial"/>
                          <w:b/>
                          <w:sz w:val="14"/>
                          <w:szCs w:val="14"/>
                        </w:rPr>
                        <w:t>*</w:t>
                      </w:r>
                    </w:p>
                    <w:p w14:paraId="2B17A28A" w14:textId="77777777" w:rsidR="008226EA" w:rsidRDefault="008226EA" w:rsidP="00CD52B4">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της ίδιας εκπαιδευτικής βαθμίδας</w:t>
                      </w:r>
                      <w:r>
                        <w:rPr>
                          <w:rFonts w:ascii="Arial" w:hAnsi="Arial" w:cs="Arial"/>
                          <w:b/>
                          <w:sz w:val="14"/>
                          <w:szCs w:val="14"/>
                        </w:rPr>
                        <w:t xml:space="preserve"> 30 μονάδες)</w:t>
                      </w:r>
                    </w:p>
                    <w:p w14:paraId="44C34281" w14:textId="77777777" w:rsidR="008226EA" w:rsidRDefault="008226EA" w:rsidP="00CD52B4">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 Δεύτερος τίτλος σπουδών (για την κατηγορία ΔΕ, της ίδιας εκπαιδευτικής βαθμίδας 25 μονάδες)</w:t>
                      </w:r>
                    </w:p>
                    <w:p w14:paraId="11DB1573" w14:textId="77777777" w:rsidR="008226EA" w:rsidRDefault="008226EA" w:rsidP="00CD52B4">
                      <w:pPr>
                        <w:tabs>
                          <w:tab w:val="left" w:pos="284"/>
                        </w:tabs>
                        <w:ind w:hanging="6"/>
                        <w:rPr>
                          <w:rFonts w:ascii="Arial" w:hAnsi="Arial" w:cs="Arial"/>
                          <w:b/>
                          <w:sz w:val="14"/>
                          <w:szCs w:val="14"/>
                        </w:rPr>
                      </w:pPr>
                    </w:p>
                    <w:p w14:paraId="1CD2944D" w14:textId="77777777" w:rsidR="008226EA" w:rsidRDefault="008226EA" w:rsidP="00CD52B4">
                      <w:pPr>
                        <w:tabs>
                          <w:tab w:val="left" w:pos="284"/>
                        </w:tabs>
                        <w:ind w:hanging="6"/>
                        <w:rPr>
                          <w:rFonts w:ascii="Arial" w:hAnsi="Arial" w:cs="Arial"/>
                          <w:b/>
                          <w:sz w:val="14"/>
                          <w:szCs w:val="14"/>
                        </w:rPr>
                      </w:pPr>
                      <w:r>
                        <w:rPr>
                          <w:rFonts w:ascii="Arial" w:hAnsi="Arial" w:cs="Arial"/>
                          <w:b/>
                          <w:sz w:val="14"/>
                          <w:szCs w:val="14"/>
                        </w:rPr>
                        <w:t>11. ΕΜΠΕΙΡΙΑ (7 μονάδες ανά μήνα εμπειρίας και έως 84 μήνες)</w:t>
                      </w:r>
                    </w:p>
                    <w:p w14:paraId="5590184D" w14:textId="77777777" w:rsidR="008226EA" w:rsidRDefault="008226EA" w:rsidP="00CD52B4">
                      <w:pPr>
                        <w:tabs>
                          <w:tab w:val="left" w:pos="284"/>
                        </w:tabs>
                        <w:ind w:hanging="6"/>
                        <w:rPr>
                          <w:rFonts w:ascii="Arial" w:hAnsi="Arial" w:cs="Arial"/>
                          <w:b/>
                          <w:sz w:val="14"/>
                          <w:szCs w:val="14"/>
                        </w:rPr>
                      </w:pPr>
                    </w:p>
                    <w:tbl>
                      <w:tblPr>
                        <w:tblW w:w="10080" w:type="dxa"/>
                        <w:tblInd w:w="288" w:type="dxa"/>
                        <w:tblLayout w:type="fixed"/>
                        <w:tblLook w:val="04A0" w:firstRow="1" w:lastRow="0" w:firstColumn="1" w:lastColumn="0" w:noHBand="0" w:noVBand="1"/>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8226EA" w14:paraId="1E25BA46" w14:textId="77777777">
                        <w:trPr>
                          <w:trHeight w:val="341"/>
                        </w:trPr>
                        <w:tc>
                          <w:tcPr>
                            <w:tcW w:w="1425" w:type="dxa"/>
                            <w:vAlign w:val="center"/>
                            <w:hideMark/>
                          </w:tcPr>
                          <w:p w14:paraId="14012302" w14:textId="77777777" w:rsidR="008226EA" w:rsidRDefault="008226EA">
                            <w:pPr>
                              <w:tabs>
                                <w:tab w:val="left" w:pos="284"/>
                              </w:tabs>
                              <w:spacing w:line="276" w:lineRule="auto"/>
                              <w:ind w:hanging="6"/>
                              <w:rPr>
                                <w:rFonts w:ascii="Arial" w:hAnsi="Arial" w:cs="Arial"/>
                                <w:sz w:val="14"/>
                                <w:szCs w:val="14"/>
                                <w:lang w:eastAsia="en-US"/>
                              </w:rPr>
                            </w:pPr>
                            <w:r>
                              <w:rPr>
                                <w:rFonts w:ascii="Arial" w:hAnsi="Arial" w:cs="Arial"/>
                                <w:sz w:val="14"/>
                                <w:szCs w:val="14"/>
                                <w:lang w:eastAsia="en-US"/>
                              </w:rPr>
                              <w:t>μήνες εμπειρίας</w:t>
                            </w:r>
                          </w:p>
                        </w:tc>
                        <w:tc>
                          <w:tcPr>
                            <w:tcW w:w="361" w:type="dxa"/>
                            <w:vAlign w:val="center"/>
                          </w:tcPr>
                          <w:p w14:paraId="0AA8BFD3" w14:textId="77777777" w:rsidR="008226EA" w:rsidRDefault="008226EA">
                            <w:pPr>
                              <w:tabs>
                                <w:tab w:val="left" w:pos="284"/>
                              </w:tabs>
                              <w:spacing w:line="276" w:lineRule="auto"/>
                              <w:ind w:hanging="6"/>
                              <w:jc w:val="center"/>
                              <w:rPr>
                                <w:rFonts w:ascii="Arial" w:hAnsi="Arial" w:cs="Arial"/>
                                <w:sz w:val="13"/>
                                <w:szCs w:val="13"/>
                                <w:lang w:eastAsia="en-US"/>
                              </w:rPr>
                            </w:pPr>
                          </w:p>
                          <w:p w14:paraId="06D3A8B2"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w:t>
                            </w:r>
                          </w:p>
                        </w:tc>
                        <w:tc>
                          <w:tcPr>
                            <w:tcW w:w="433" w:type="dxa"/>
                            <w:vAlign w:val="center"/>
                          </w:tcPr>
                          <w:p w14:paraId="00FB5A22" w14:textId="77777777" w:rsidR="008226EA" w:rsidRDefault="008226EA">
                            <w:pPr>
                              <w:tabs>
                                <w:tab w:val="left" w:pos="284"/>
                              </w:tabs>
                              <w:spacing w:line="276" w:lineRule="auto"/>
                              <w:ind w:hanging="6"/>
                              <w:jc w:val="center"/>
                              <w:rPr>
                                <w:rFonts w:ascii="Arial" w:hAnsi="Arial" w:cs="Arial"/>
                                <w:sz w:val="13"/>
                                <w:szCs w:val="13"/>
                                <w:lang w:eastAsia="en-US"/>
                              </w:rPr>
                            </w:pPr>
                          </w:p>
                          <w:p w14:paraId="45BD76EF"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w:t>
                            </w:r>
                          </w:p>
                        </w:tc>
                        <w:tc>
                          <w:tcPr>
                            <w:tcW w:w="433" w:type="dxa"/>
                            <w:vAlign w:val="center"/>
                          </w:tcPr>
                          <w:p w14:paraId="10888B97" w14:textId="77777777" w:rsidR="008226EA" w:rsidRDefault="008226EA">
                            <w:pPr>
                              <w:tabs>
                                <w:tab w:val="left" w:pos="284"/>
                              </w:tabs>
                              <w:spacing w:line="276" w:lineRule="auto"/>
                              <w:ind w:hanging="6"/>
                              <w:jc w:val="center"/>
                              <w:rPr>
                                <w:rFonts w:ascii="Arial" w:hAnsi="Arial" w:cs="Arial"/>
                                <w:sz w:val="13"/>
                                <w:szCs w:val="13"/>
                                <w:lang w:eastAsia="en-US"/>
                              </w:rPr>
                            </w:pPr>
                          </w:p>
                          <w:p w14:paraId="615FD9D9"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w:t>
                            </w:r>
                          </w:p>
                        </w:tc>
                        <w:tc>
                          <w:tcPr>
                            <w:tcW w:w="361" w:type="dxa"/>
                            <w:vAlign w:val="center"/>
                          </w:tcPr>
                          <w:p w14:paraId="35354A4D" w14:textId="77777777" w:rsidR="008226EA" w:rsidRDefault="008226EA">
                            <w:pPr>
                              <w:tabs>
                                <w:tab w:val="left" w:pos="284"/>
                              </w:tabs>
                              <w:spacing w:line="276" w:lineRule="auto"/>
                              <w:ind w:hanging="6"/>
                              <w:jc w:val="center"/>
                              <w:rPr>
                                <w:rFonts w:ascii="Arial" w:hAnsi="Arial" w:cs="Arial"/>
                                <w:sz w:val="13"/>
                                <w:szCs w:val="13"/>
                                <w:lang w:eastAsia="en-US"/>
                              </w:rPr>
                            </w:pPr>
                          </w:p>
                          <w:p w14:paraId="58703819"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w:t>
                            </w:r>
                          </w:p>
                        </w:tc>
                        <w:tc>
                          <w:tcPr>
                            <w:tcW w:w="361" w:type="dxa"/>
                            <w:vAlign w:val="center"/>
                          </w:tcPr>
                          <w:p w14:paraId="642505E6" w14:textId="77777777" w:rsidR="008226EA" w:rsidRDefault="008226EA">
                            <w:pPr>
                              <w:tabs>
                                <w:tab w:val="left" w:pos="284"/>
                              </w:tabs>
                              <w:spacing w:line="276" w:lineRule="auto"/>
                              <w:ind w:hanging="6"/>
                              <w:jc w:val="center"/>
                              <w:rPr>
                                <w:rFonts w:ascii="Arial" w:hAnsi="Arial" w:cs="Arial"/>
                                <w:sz w:val="13"/>
                                <w:szCs w:val="13"/>
                                <w:lang w:eastAsia="en-US"/>
                              </w:rPr>
                            </w:pPr>
                          </w:p>
                          <w:p w14:paraId="7B603B31"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w:t>
                            </w:r>
                          </w:p>
                        </w:tc>
                        <w:tc>
                          <w:tcPr>
                            <w:tcW w:w="433" w:type="dxa"/>
                            <w:vAlign w:val="center"/>
                          </w:tcPr>
                          <w:p w14:paraId="35CBC38F" w14:textId="77777777" w:rsidR="008226EA" w:rsidRDefault="008226EA">
                            <w:pPr>
                              <w:tabs>
                                <w:tab w:val="left" w:pos="284"/>
                              </w:tabs>
                              <w:spacing w:line="276" w:lineRule="auto"/>
                              <w:ind w:hanging="6"/>
                              <w:jc w:val="center"/>
                              <w:rPr>
                                <w:rFonts w:ascii="Arial" w:hAnsi="Arial" w:cs="Arial"/>
                                <w:sz w:val="13"/>
                                <w:szCs w:val="13"/>
                                <w:lang w:eastAsia="en-US"/>
                              </w:rPr>
                            </w:pPr>
                          </w:p>
                          <w:p w14:paraId="651A090F"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6</w:t>
                            </w:r>
                          </w:p>
                        </w:tc>
                        <w:tc>
                          <w:tcPr>
                            <w:tcW w:w="433" w:type="dxa"/>
                            <w:vAlign w:val="center"/>
                          </w:tcPr>
                          <w:p w14:paraId="32DA628F" w14:textId="77777777" w:rsidR="008226EA" w:rsidRDefault="008226EA">
                            <w:pPr>
                              <w:tabs>
                                <w:tab w:val="left" w:pos="284"/>
                              </w:tabs>
                              <w:spacing w:line="276" w:lineRule="auto"/>
                              <w:ind w:hanging="6"/>
                              <w:jc w:val="center"/>
                              <w:rPr>
                                <w:rFonts w:ascii="Arial" w:hAnsi="Arial" w:cs="Arial"/>
                                <w:sz w:val="13"/>
                                <w:szCs w:val="13"/>
                                <w:lang w:eastAsia="en-US"/>
                              </w:rPr>
                            </w:pPr>
                          </w:p>
                          <w:p w14:paraId="7F03E72E"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w:t>
                            </w:r>
                          </w:p>
                        </w:tc>
                        <w:tc>
                          <w:tcPr>
                            <w:tcW w:w="433" w:type="dxa"/>
                            <w:vAlign w:val="center"/>
                          </w:tcPr>
                          <w:p w14:paraId="53C8CABE" w14:textId="77777777" w:rsidR="008226EA" w:rsidRDefault="008226EA">
                            <w:pPr>
                              <w:tabs>
                                <w:tab w:val="left" w:pos="284"/>
                              </w:tabs>
                              <w:spacing w:line="276" w:lineRule="auto"/>
                              <w:ind w:hanging="6"/>
                              <w:jc w:val="center"/>
                              <w:rPr>
                                <w:rFonts w:ascii="Arial" w:hAnsi="Arial" w:cs="Arial"/>
                                <w:sz w:val="13"/>
                                <w:szCs w:val="13"/>
                                <w:lang w:eastAsia="en-US"/>
                              </w:rPr>
                            </w:pPr>
                          </w:p>
                          <w:p w14:paraId="5916BEC0"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w:t>
                            </w:r>
                          </w:p>
                        </w:tc>
                        <w:tc>
                          <w:tcPr>
                            <w:tcW w:w="433" w:type="dxa"/>
                            <w:vAlign w:val="center"/>
                          </w:tcPr>
                          <w:p w14:paraId="58A0C2E3" w14:textId="77777777" w:rsidR="008226EA" w:rsidRDefault="008226EA">
                            <w:pPr>
                              <w:tabs>
                                <w:tab w:val="left" w:pos="284"/>
                              </w:tabs>
                              <w:spacing w:line="276" w:lineRule="auto"/>
                              <w:ind w:hanging="6"/>
                              <w:jc w:val="center"/>
                              <w:rPr>
                                <w:rFonts w:ascii="Arial" w:hAnsi="Arial" w:cs="Arial"/>
                                <w:sz w:val="13"/>
                                <w:szCs w:val="13"/>
                                <w:lang w:eastAsia="en-US"/>
                              </w:rPr>
                            </w:pPr>
                          </w:p>
                          <w:p w14:paraId="2A6150F6"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w:t>
                            </w:r>
                          </w:p>
                        </w:tc>
                        <w:tc>
                          <w:tcPr>
                            <w:tcW w:w="433" w:type="dxa"/>
                            <w:vAlign w:val="center"/>
                          </w:tcPr>
                          <w:p w14:paraId="726BC6AE" w14:textId="77777777" w:rsidR="008226EA" w:rsidRDefault="008226EA">
                            <w:pPr>
                              <w:tabs>
                                <w:tab w:val="left" w:pos="284"/>
                              </w:tabs>
                              <w:spacing w:line="276" w:lineRule="auto"/>
                              <w:ind w:hanging="6"/>
                              <w:jc w:val="center"/>
                              <w:rPr>
                                <w:rFonts w:ascii="Arial" w:hAnsi="Arial" w:cs="Arial"/>
                                <w:sz w:val="13"/>
                                <w:szCs w:val="13"/>
                                <w:lang w:eastAsia="en-US"/>
                              </w:rPr>
                            </w:pPr>
                          </w:p>
                          <w:p w14:paraId="2BB1EED5"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10</w:t>
                            </w:r>
                          </w:p>
                        </w:tc>
                        <w:tc>
                          <w:tcPr>
                            <w:tcW w:w="433" w:type="dxa"/>
                            <w:vAlign w:val="center"/>
                          </w:tcPr>
                          <w:p w14:paraId="64243153" w14:textId="77777777" w:rsidR="008226EA" w:rsidRDefault="008226EA">
                            <w:pPr>
                              <w:tabs>
                                <w:tab w:val="left" w:pos="284"/>
                              </w:tabs>
                              <w:spacing w:line="276" w:lineRule="auto"/>
                              <w:ind w:hanging="6"/>
                              <w:jc w:val="center"/>
                              <w:rPr>
                                <w:rFonts w:ascii="Arial" w:hAnsi="Arial" w:cs="Arial"/>
                                <w:sz w:val="13"/>
                                <w:szCs w:val="13"/>
                                <w:lang w:eastAsia="en-US"/>
                              </w:rPr>
                            </w:pPr>
                          </w:p>
                          <w:p w14:paraId="5B853616"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11</w:t>
                            </w:r>
                          </w:p>
                        </w:tc>
                        <w:tc>
                          <w:tcPr>
                            <w:tcW w:w="433" w:type="dxa"/>
                            <w:vAlign w:val="center"/>
                          </w:tcPr>
                          <w:p w14:paraId="2078CA47" w14:textId="77777777" w:rsidR="008226EA" w:rsidRDefault="008226EA">
                            <w:pPr>
                              <w:tabs>
                                <w:tab w:val="left" w:pos="284"/>
                              </w:tabs>
                              <w:spacing w:line="276" w:lineRule="auto"/>
                              <w:ind w:hanging="6"/>
                              <w:jc w:val="center"/>
                              <w:rPr>
                                <w:rFonts w:ascii="Arial" w:hAnsi="Arial" w:cs="Arial"/>
                                <w:sz w:val="13"/>
                                <w:szCs w:val="13"/>
                                <w:lang w:eastAsia="en-US"/>
                              </w:rPr>
                            </w:pPr>
                          </w:p>
                          <w:p w14:paraId="54F4C8EE"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12</w:t>
                            </w:r>
                          </w:p>
                        </w:tc>
                        <w:tc>
                          <w:tcPr>
                            <w:tcW w:w="433" w:type="dxa"/>
                            <w:vAlign w:val="center"/>
                          </w:tcPr>
                          <w:p w14:paraId="4DCD22B5" w14:textId="77777777" w:rsidR="008226EA" w:rsidRDefault="008226EA">
                            <w:pPr>
                              <w:tabs>
                                <w:tab w:val="left" w:pos="284"/>
                              </w:tabs>
                              <w:spacing w:line="276" w:lineRule="auto"/>
                              <w:ind w:hanging="6"/>
                              <w:jc w:val="center"/>
                              <w:rPr>
                                <w:rFonts w:ascii="Arial" w:hAnsi="Arial" w:cs="Arial"/>
                                <w:sz w:val="13"/>
                                <w:szCs w:val="13"/>
                                <w:lang w:eastAsia="en-US"/>
                              </w:rPr>
                            </w:pPr>
                          </w:p>
                          <w:p w14:paraId="51B96833"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13</w:t>
                            </w:r>
                          </w:p>
                        </w:tc>
                        <w:tc>
                          <w:tcPr>
                            <w:tcW w:w="433" w:type="dxa"/>
                            <w:vAlign w:val="center"/>
                          </w:tcPr>
                          <w:p w14:paraId="50DF3C53" w14:textId="77777777" w:rsidR="008226EA" w:rsidRDefault="008226EA">
                            <w:pPr>
                              <w:tabs>
                                <w:tab w:val="left" w:pos="284"/>
                              </w:tabs>
                              <w:spacing w:line="276" w:lineRule="auto"/>
                              <w:ind w:hanging="6"/>
                              <w:jc w:val="center"/>
                              <w:rPr>
                                <w:rFonts w:ascii="Arial" w:hAnsi="Arial" w:cs="Arial"/>
                                <w:sz w:val="13"/>
                                <w:szCs w:val="13"/>
                                <w:lang w:eastAsia="en-US"/>
                              </w:rPr>
                            </w:pPr>
                          </w:p>
                          <w:p w14:paraId="1F1A2727"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14</w:t>
                            </w:r>
                          </w:p>
                        </w:tc>
                        <w:tc>
                          <w:tcPr>
                            <w:tcW w:w="419" w:type="dxa"/>
                            <w:vAlign w:val="center"/>
                          </w:tcPr>
                          <w:p w14:paraId="495CC554" w14:textId="77777777" w:rsidR="008226EA" w:rsidRDefault="008226EA">
                            <w:pPr>
                              <w:tabs>
                                <w:tab w:val="left" w:pos="284"/>
                              </w:tabs>
                              <w:spacing w:line="276" w:lineRule="auto"/>
                              <w:ind w:hanging="6"/>
                              <w:jc w:val="center"/>
                              <w:rPr>
                                <w:rFonts w:ascii="Arial" w:hAnsi="Arial" w:cs="Arial"/>
                                <w:sz w:val="13"/>
                                <w:szCs w:val="13"/>
                                <w:lang w:eastAsia="en-US"/>
                              </w:rPr>
                            </w:pPr>
                          </w:p>
                          <w:p w14:paraId="070B1045"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w:t>
                            </w:r>
                          </w:p>
                        </w:tc>
                        <w:tc>
                          <w:tcPr>
                            <w:tcW w:w="506" w:type="dxa"/>
                            <w:vAlign w:val="center"/>
                          </w:tcPr>
                          <w:p w14:paraId="4E7BD7FE" w14:textId="77777777" w:rsidR="008226EA" w:rsidRDefault="008226EA">
                            <w:pPr>
                              <w:tabs>
                                <w:tab w:val="left" w:pos="284"/>
                              </w:tabs>
                              <w:spacing w:line="276" w:lineRule="auto"/>
                              <w:ind w:hanging="6"/>
                              <w:jc w:val="center"/>
                              <w:rPr>
                                <w:rFonts w:ascii="Arial" w:hAnsi="Arial" w:cs="Arial"/>
                                <w:sz w:val="13"/>
                                <w:szCs w:val="13"/>
                                <w:lang w:eastAsia="en-US"/>
                              </w:rPr>
                            </w:pPr>
                          </w:p>
                          <w:p w14:paraId="001A1C92" w14:textId="77777777" w:rsidR="008226EA" w:rsidRDefault="008226EA">
                            <w:pPr>
                              <w:tabs>
                                <w:tab w:val="left" w:pos="284"/>
                              </w:tabs>
                              <w:spacing w:line="276" w:lineRule="auto"/>
                              <w:ind w:hanging="6"/>
                              <w:jc w:val="center"/>
                              <w:rPr>
                                <w:rFonts w:ascii="Arial" w:hAnsi="Arial" w:cs="Arial"/>
                                <w:sz w:val="13"/>
                                <w:szCs w:val="13"/>
                                <w:lang w:val="en-US" w:eastAsia="en-US"/>
                              </w:rPr>
                            </w:pPr>
                            <w:r>
                              <w:rPr>
                                <w:rFonts w:ascii="Arial" w:hAnsi="Arial" w:cs="Arial"/>
                                <w:sz w:val="13"/>
                                <w:szCs w:val="13"/>
                                <w:lang w:eastAsia="en-US"/>
                              </w:rPr>
                              <w:t>5</w:t>
                            </w:r>
                            <w:r>
                              <w:rPr>
                                <w:rFonts w:ascii="Arial" w:hAnsi="Arial" w:cs="Arial"/>
                                <w:sz w:val="13"/>
                                <w:szCs w:val="13"/>
                                <w:lang w:val="en-US" w:eastAsia="en-US"/>
                              </w:rPr>
                              <w:t>7</w:t>
                            </w:r>
                          </w:p>
                        </w:tc>
                        <w:tc>
                          <w:tcPr>
                            <w:tcW w:w="506" w:type="dxa"/>
                            <w:vAlign w:val="center"/>
                          </w:tcPr>
                          <w:p w14:paraId="04C6B2BB" w14:textId="77777777" w:rsidR="008226EA" w:rsidRDefault="008226EA">
                            <w:pPr>
                              <w:tabs>
                                <w:tab w:val="left" w:pos="284"/>
                              </w:tabs>
                              <w:spacing w:line="276" w:lineRule="auto"/>
                              <w:ind w:hanging="6"/>
                              <w:jc w:val="center"/>
                              <w:rPr>
                                <w:rFonts w:ascii="Arial" w:hAnsi="Arial" w:cs="Arial"/>
                                <w:sz w:val="13"/>
                                <w:szCs w:val="13"/>
                                <w:lang w:eastAsia="en-US"/>
                              </w:rPr>
                            </w:pPr>
                          </w:p>
                          <w:p w14:paraId="55C3716C"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58</w:t>
                            </w:r>
                          </w:p>
                        </w:tc>
                        <w:tc>
                          <w:tcPr>
                            <w:tcW w:w="506" w:type="dxa"/>
                            <w:vAlign w:val="center"/>
                          </w:tcPr>
                          <w:p w14:paraId="45E31B01" w14:textId="77777777" w:rsidR="008226EA" w:rsidRDefault="008226EA">
                            <w:pPr>
                              <w:tabs>
                                <w:tab w:val="left" w:pos="284"/>
                              </w:tabs>
                              <w:spacing w:line="276" w:lineRule="auto"/>
                              <w:ind w:hanging="6"/>
                              <w:jc w:val="center"/>
                              <w:rPr>
                                <w:rFonts w:ascii="Arial" w:hAnsi="Arial" w:cs="Arial"/>
                                <w:sz w:val="13"/>
                                <w:szCs w:val="13"/>
                                <w:lang w:eastAsia="en-US"/>
                              </w:rPr>
                            </w:pPr>
                          </w:p>
                          <w:p w14:paraId="348FD619"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59</w:t>
                            </w:r>
                          </w:p>
                        </w:tc>
                        <w:tc>
                          <w:tcPr>
                            <w:tcW w:w="872" w:type="dxa"/>
                            <w:vAlign w:val="center"/>
                          </w:tcPr>
                          <w:p w14:paraId="0D1543AB" w14:textId="77777777" w:rsidR="008226EA" w:rsidRDefault="008226EA">
                            <w:pPr>
                              <w:tabs>
                                <w:tab w:val="left" w:pos="284"/>
                              </w:tabs>
                              <w:spacing w:line="276" w:lineRule="auto"/>
                              <w:ind w:hanging="6"/>
                              <w:jc w:val="center"/>
                              <w:rPr>
                                <w:rFonts w:ascii="Arial" w:hAnsi="Arial" w:cs="Arial"/>
                                <w:sz w:val="13"/>
                                <w:szCs w:val="13"/>
                                <w:lang w:eastAsia="en-US"/>
                              </w:rPr>
                            </w:pPr>
                          </w:p>
                          <w:p w14:paraId="03D1AEA6"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84 και άνω</w:t>
                            </w:r>
                          </w:p>
                        </w:tc>
                      </w:tr>
                      <w:tr w:rsidR="008226EA" w14:paraId="23BC7516" w14:textId="77777777">
                        <w:trPr>
                          <w:trHeight w:val="341"/>
                        </w:trPr>
                        <w:tc>
                          <w:tcPr>
                            <w:tcW w:w="1425" w:type="dxa"/>
                            <w:vAlign w:val="center"/>
                            <w:hideMark/>
                          </w:tcPr>
                          <w:p w14:paraId="2867CA1A" w14:textId="77777777" w:rsidR="008226EA" w:rsidRDefault="008226EA">
                            <w:pPr>
                              <w:tabs>
                                <w:tab w:val="left" w:pos="284"/>
                              </w:tabs>
                              <w:spacing w:line="276" w:lineRule="auto"/>
                              <w:ind w:hanging="6"/>
                              <w:rPr>
                                <w:rFonts w:ascii="Arial" w:hAnsi="Arial" w:cs="Arial"/>
                                <w:sz w:val="14"/>
                                <w:szCs w:val="14"/>
                                <w:lang w:eastAsia="en-US"/>
                              </w:rPr>
                            </w:pPr>
                            <w:r>
                              <w:rPr>
                                <w:rFonts w:ascii="Arial" w:hAnsi="Arial" w:cs="Arial"/>
                                <w:sz w:val="14"/>
                                <w:szCs w:val="14"/>
                                <w:lang w:eastAsia="en-US"/>
                              </w:rPr>
                              <w:t>μονάδες</w:t>
                            </w:r>
                          </w:p>
                        </w:tc>
                        <w:tc>
                          <w:tcPr>
                            <w:tcW w:w="361" w:type="dxa"/>
                            <w:vAlign w:val="center"/>
                          </w:tcPr>
                          <w:p w14:paraId="30C1038A" w14:textId="77777777" w:rsidR="008226EA" w:rsidRDefault="008226EA">
                            <w:pPr>
                              <w:tabs>
                                <w:tab w:val="left" w:pos="284"/>
                              </w:tabs>
                              <w:spacing w:line="276" w:lineRule="auto"/>
                              <w:ind w:hanging="6"/>
                              <w:jc w:val="center"/>
                              <w:rPr>
                                <w:rFonts w:ascii="Arial" w:hAnsi="Arial" w:cs="Arial"/>
                                <w:sz w:val="13"/>
                                <w:szCs w:val="13"/>
                                <w:lang w:eastAsia="en-US"/>
                              </w:rPr>
                            </w:pPr>
                          </w:p>
                          <w:p w14:paraId="77B19288"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w:t>
                            </w:r>
                          </w:p>
                        </w:tc>
                        <w:tc>
                          <w:tcPr>
                            <w:tcW w:w="433" w:type="dxa"/>
                            <w:vAlign w:val="center"/>
                          </w:tcPr>
                          <w:p w14:paraId="724F5D98" w14:textId="77777777" w:rsidR="008226EA" w:rsidRDefault="008226EA">
                            <w:pPr>
                              <w:tabs>
                                <w:tab w:val="left" w:pos="284"/>
                              </w:tabs>
                              <w:spacing w:line="276" w:lineRule="auto"/>
                              <w:ind w:hanging="6"/>
                              <w:jc w:val="center"/>
                              <w:rPr>
                                <w:rFonts w:ascii="Arial" w:hAnsi="Arial" w:cs="Arial"/>
                                <w:sz w:val="13"/>
                                <w:szCs w:val="13"/>
                                <w:lang w:eastAsia="en-US"/>
                              </w:rPr>
                            </w:pPr>
                          </w:p>
                          <w:p w14:paraId="69C68987"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14</w:t>
                            </w:r>
                          </w:p>
                        </w:tc>
                        <w:tc>
                          <w:tcPr>
                            <w:tcW w:w="433" w:type="dxa"/>
                            <w:vAlign w:val="center"/>
                          </w:tcPr>
                          <w:p w14:paraId="0096DCE2" w14:textId="77777777" w:rsidR="008226EA" w:rsidRDefault="008226EA">
                            <w:pPr>
                              <w:tabs>
                                <w:tab w:val="left" w:pos="284"/>
                              </w:tabs>
                              <w:spacing w:line="276" w:lineRule="auto"/>
                              <w:ind w:hanging="6"/>
                              <w:jc w:val="center"/>
                              <w:rPr>
                                <w:rFonts w:ascii="Arial" w:hAnsi="Arial" w:cs="Arial"/>
                                <w:sz w:val="13"/>
                                <w:szCs w:val="13"/>
                                <w:lang w:eastAsia="en-US"/>
                              </w:rPr>
                            </w:pPr>
                          </w:p>
                          <w:p w14:paraId="36A47F9A"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21</w:t>
                            </w:r>
                          </w:p>
                        </w:tc>
                        <w:tc>
                          <w:tcPr>
                            <w:tcW w:w="361" w:type="dxa"/>
                            <w:vAlign w:val="center"/>
                          </w:tcPr>
                          <w:p w14:paraId="5FC004F2" w14:textId="77777777" w:rsidR="008226EA" w:rsidRDefault="008226EA">
                            <w:pPr>
                              <w:tabs>
                                <w:tab w:val="left" w:pos="284"/>
                              </w:tabs>
                              <w:spacing w:line="276" w:lineRule="auto"/>
                              <w:ind w:hanging="6"/>
                              <w:jc w:val="center"/>
                              <w:rPr>
                                <w:rFonts w:ascii="Arial" w:hAnsi="Arial" w:cs="Arial"/>
                                <w:sz w:val="13"/>
                                <w:szCs w:val="13"/>
                                <w:lang w:eastAsia="en-US"/>
                              </w:rPr>
                            </w:pPr>
                          </w:p>
                          <w:p w14:paraId="648AA096"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28</w:t>
                            </w:r>
                          </w:p>
                        </w:tc>
                        <w:tc>
                          <w:tcPr>
                            <w:tcW w:w="361" w:type="dxa"/>
                            <w:vAlign w:val="center"/>
                          </w:tcPr>
                          <w:p w14:paraId="353F912E" w14:textId="77777777" w:rsidR="008226EA" w:rsidRDefault="008226EA">
                            <w:pPr>
                              <w:tabs>
                                <w:tab w:val="left" w:pos="284"/>
                              </w:tabs>
                              <w:spacing w:line="276" w:lineRule="auto"/>
                              <w:ind w:hanging="6"/>
                              <w:jc w:val="center"/>
                              <w:rPr>
                                <w:rFonts w:ascii="Arial" w:hAnsi="Arial" w:cs="Arial"/>
                                <w:sz w:val="13"/>
                                <w:szCs w:val="13"/>
                                <w:lang w:eastAsia="en-US"/>
                              </w:rPr>
                            </w:pPr>
                          </w:p>
                          <w:p w14:paraId="62B160C2"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35</w:t>
                            </w:r>
                          </w:p>
                        </w:tc>
                        <w:tc>
                          <w:tcPr>
                            <w:tcW w:w="433" w:type="dxa"/>
                            <w:vAlign w:val="center"/>
                          </w:tcPr>
                          <w:p w14:paraId="49D9E484" w14:textId="77777777" w:rsidR="008226EA" w:rsidRDefault="008226EA">
                            <w:pPr>
                              <w:tabs>
                                <w:tab w:val="left" w:pos="284"/>
                              </w:tabs>
                              <w:spacing w:line="276" w:lineRule="auto"/>
                              <w:ind w:hanging="6"/>
                              <w:jc w:val="center"/>
                              <w:rPr>
                                <w:rFonts w:ascii="Arial" w:hAnsi="Arial" w:cs="Arial"/>
                                <w:sz w:val="13"/>
                                <w:szCs w:val="13"/>
                                <w:lang w:eastAsia="en-US"/>
                              </w:rPr>
                            </w:pPr>
                          </w:p>
                          <w:p w14:paraId="47208753"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42</w:t>
                            </w:r>
                          </w:p>
                        </w:tc>
                        <w:tc>
                          <w:tcPr>
                            <w:tcW w:w="433" w:type="dxa"/>
                            <w:vAlign w:val="center"/>
                          </w:tcPr>
                          <w:p w14:paraId="45F46028" w14:textId="77777777" w:rsidR="008226EA" w:rsidRDefault="008226EA">
                            <w:pPr>
                              <w:tabs>
                                <w:tab w:val="left" w:pos="284"/>
                              </w:tabs>
                              <w:spacing w:line="276" w:lineRule="auto"/>
                              <w:ind w:hanging="6"/>
                              <w:jc w:val="center"/>
                              <w:rPr>
                                <w:rFonts w:ascii="Arial" w:hAnsi="Arial" w:cs="Arial"/>
                                <w:sz w:val="13"/>
                                <w:szCs w:val="13"/>
                                <w:lang w:eastAsia="en-US"/>
                              </w:rPr>
                            </w:pPr>
                          </w:p>
                          <w:p w14:paraId="4B19B2AD"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49</w:t>
                            </w:r>
                          </w:p>
                        </w:tc>
                        <w:tc>
                          <w:tcPr>
                            <w:tcW w:w="433" w:type="dxa"/>
                            <w:vAlign w:val="center"/>
                          </w:tcPr>
                          <w:p w14:paraId="33E87003" w14:textId="77777777" w:rsidR="008226EA" w:rsidRDefault="008226EA">
                            <w:pPr>
                              <w:tabs>
                                <w:tab w:val="left" w:pos="284"/>
                              </w:tabs>
                              <w:spacing w:line="276" w:lineRule="auto"/>
                              <w:ind w:hanging="6"/>
                              <w:jc w:val="center"/>
                              <w:rPr>
                                <w:rFonts w:ascii="Arial" w:hAnsi="Arial" w:cs="Arial"/>
                                <w:sz w:val="13"/>
                                <w:szCs w:val="13"/>
                                <w:lang w:eastAsia="en-US"/>
                              </w:rPr>
                            </w:pPr>
                          </w:p>
                          <w:p w14:paraId="771E02C5"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56</w:t>
                            </w:r>
                          </w:p>
                        </w:tc>
                        <w:tc>
                          <w:tcPr>
                            <w:tcW w:w="433" w:type="dxa"/>
                            <w:vAlign w:val="center"/>
                          </w:tcPr>
                          <w:p w14:paraId="555D3E0B" w14:textId="77777777" w:rsidR="008226EA" w:rsidRDefault="008226EA">
                            <w:pPr>
                              <w:tabs>
                                <w:tab w:val="left" w:pos="284"/>
                              </w:tabs>
                              <w:spacing w:line="276" w:lineRule="auto"/>
                              <w:ind w:hanging="6"/>
                              <w:jc w:val="center"/>
                              <w:rPr>
                                <w:rFonts w:ascii="Arial" w:hAnsi="Arial" w:cs="Arial"/>
                                <w:sz w:val="13"/>
                                <w:szCs w:val="13"/>
                                <w:lang w:eastAsia="en-US"/>
                              </w:rPr>
                            </w:pPr>
                          </w:p>
                          <w:p w14:paraId="75221D36"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63</w:t>
                            </w:r>
                          </w:p>
                        </w:tc>
                        <w:tc>
                          <w:tcPr>
                            <w:tcW w:w="433" w:type="dxa"/>
                            <w:vAlign w:val="center"/>
                          </w:tcPr>
                          <w:p w14:paraId="38C78C11" w14:textId="77777777" w:rsidR="008226EA" w:rsidRDefault="008226EA">
                            <w:pPr>
                              <w:tabs>
                                <w:tab w:val="left" w:pos="284"/>
                              </w:tabs>
                              <w:spacing w:line="276" w:lineRule="auto"/>
                              <w:ind w:hanging="6"/>
                              <w:jc w:val="center"/>
                              <w:rPr>
                                <w:rFonts w:ascii="Arial" w:hAnsi="Arial" w:cs="Arial"/>
                                <w:sz w:val="13"/>
                                <w:szCs w:val="13"/>
                                <w:lang w:eastAsia="en-US"/>
                              </w:rPr>
                            </w:pPr>
                          </w:p>
                          <w:p w14:paraId="5A552DEF"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70</w:t>
                            </w:r>
                          </w:p>
                        </w:tc>
                        <w:tc>
                          <w:tcPr>
                            <w:tcW w:w="433" w:type="dxa"/>
                            <w:vAlign w:val="center"/>
                          </w:tcPr>
                          <w:p w14:paraId="10D007CA" w14:textId="77777777" w:rsidR="008226EA" w:rsidRDefault="008226EA">
                            <w:pPr>
                              <w:tabs>
                                <w:tab w:val="left" w:pos="284"/>
                              </w:tabs>
                              <w:spacing w:line="276" w:lineRule="auto"/>
                              <w:ind w:hanging="6"/>
                              <w:jc w:val="center"/>
                              <w:rPr>
                                <w:rFonts w:ascii="Arial" w:hAnsi="Arial" w:cs="Arial"/>
                                <w:sz w:val="13"/>
                                <w:szCs w:val="13"/>
                                <w:lang w:eastAsia="en-US"/>
                              </w:rPr>
                            </w:pPr>
                          </w:p>
                          <w:p w14:paraId="17C77B52"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77</w:t>
                            </w:r>
                          </w:p>
                        </w:tc>
                        <w:tc>
                          <w:tcPr>
                            <w:tcW w:w="433" w:type="dxa"/>
                            <w:vAlign w:val="center"/>
                          </w:tcPr>
                          <w:p w14:paraId="5AD2AF56" w14:textId="77777777" w:rsidR="008226EA" w:rsidRDefault="008226EA">
                            <w:pPr>
                              <w:tabs>
                                <w:tab w:val="left" w:pos="284"/>
                              </w:tabs>
                              <w:spacing w:line="276" w:lineRule="auto"/>
                              <w:ind w:hanging="6"/>
                              <w:jc w:val="center"/>
                              <w:rPr>
                                <w:rFonts w:ascii="Arial" w:hAnsi="Arial" w:cs="Arial"/>
                                <w:sz w:val="13"/>
                                <w:szCs w:val="13"/>
                                <w:lang w:eastAsia="en-US"/>
                              </w:rPr>
                            </w:pPr>
                          </w:p>
                          <w:p w14:paraId="5F9D5912"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84</w:t>
                            </w:r>
                          </w:p>
                        </w:tc>
                        <w:tc>
                          <w:tcPr>
                            <w:tcW w:w="433" w:type="dxa"/>
                            <w:vAlign w:val="center"/>
                          </w:tcPr>
                          <w:p w14:paraId="326EF7C8" w14:textId="77777777" w:rsidR="008226EA" w:rsidRDefault="008226EA">
                            <w:pPr>
                              <w:tabs>
                                <w:tab w:val="left" w:pos="284"/>
                              </w:tabs>
                              <w:spacing w:line="276" w:lineRule="auto"/>
                              <w:ind w:hanging="6"/>
                              <w:jc w:val="center"/>
                              <w:rPr>
                                <w:rFonts w:ascii="Arial" w:hAnsi="Arial" w:cs="Arial"/>
                                <w:sz w:val="13"/>
                                <w:szCs w:val="13"/>
                                <w:lang w:eastAsia="en-US"/>
                              </w:rPr>
                            </w:pPr>
                          </w:p>
                          <w:p w14:paraId="6624913D"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91</w:t>
                            </w:r>
                          </w:p>
                        </w:tc>
                        <w:tc>
                          <w:tcPr>
                            <w:tcW w:w="433" w:type="dxa"/>
                            <w:vAlign w:val="center"/>
                          </w:tcPr>
                          <w:p w14:paraId="23E4CC58" w14:textId="77777777" w:rsidR="008226EA" w:rsidRDefault="008226EA">
                            <w:pPr>
                              <w:tabs>
                                <w:tab w:val="left" w:pos="284"/>
                              </w:tabs>
                              <w:spacing w:line="276" w:lineRule="auto"/>
                              <w:ind w:hanging="6"/>
                              <w:jc w:val="center"/>
                              <w:rPr>
                                <w:rFonts w:ascii="Arial" w:hAnsi="Arial" w:cs="Arial"/>
                                <w:sz w:val="13"/>
                                <w:szCs w:val="13"/>
                                <w:lang w:eastAsia="en-US"/>
                              </w:rPr>
                            </w:pPr>
                          </w:p>
                          <w:p w14:paraId="1B801720"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98</w:t>
                            </w:r>
                          </w:p>
                        </w:tc>
                        <w:tc>
                          <w:tcPr>
                            <w:tcW w:w="419" w:type="dxa"/>
                            <w:vAlign w:val="center"/>
                          </w:tcPr>
                          <w:p w14:paraId="1C03E139" w14:textId="77777777" w:rsidR="008226EA" w:rsidRDefault="008226EA">
                            <w:pPr>
                              <w:tabs>
                                <w:tab w:val="left" w:pos="284"/>
                              </w:tabs>
                              <w:spacing w:line="276" w:lineRule="auto"/>
                              <w:ind w:hanging="6"/>
                              <w:jc w:val="center"/>
                              <w:rPr>
                                <w:rFonts w:ascii="Arial" w:hAnsi="Arial" w:cs="Arial"/>
                                <w:sz w:val="13"/>
                                <w:szCs w:val="13"/>
                                <w:lang w:eastAsia="en-US"/>
                              </w:rPr>
                            </w:pPr>
                          </w:p>
                          <w:p w14:paraId="5BE3FCD4"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w:t>
                            </w:r>
                          </w:p>
                        </w:tc>
                        <w:tc>
                          <w:tcPr>
                            <w:tcW w:w="506" w:type="dxa"/>
                            <w:vAlign w:val="center"/>
                          </w:tcPr>
                          <w:p w14:paraId="546748E6" w14:textId="77777777" w:rsidR="008226EA" w:rsidRDefault="008226EA">
                            <w:pPr>
                              <w:tabs>
                                <w:tab w:val="left" w:pos="284"/>
                              </w:tabs>
                              <w:spacing w:line="276" w:lineRule="auto"/>
                              <w:ind w:hanging="6"/>
                              <w:jc w:val="center"/>
                              <w:rPr>
                                <w:rFonts w:ascii="Arial" w:hAnsi="Arial" w:cs="Arial"/>
                                <w:sz w:val="13"/>
                                <w:szCs w:val="13"/>
                                <w:lang w:eastAsia="en-US"/>
                              </w:rPr>
                            </w:pPr>
                          </w:p>
                          <w:p w14:paraId="19649160"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399</w:t>
                            </w:r>
                          </w:p>
                        </w:tc>
                        <w:tc>
                          <w:tcPr>
                            <w:tcW w:w="506" w:type="dxa"/>
                            <w:vAlign w:val="center"/>
                          </w:tcPr>
                          <w:p w14:paraId="4229BFFB" w14:textId="77777777" w:rsidR="008226EA" w:rsidRDefault="008226EA">
                            <w:pPr>
                              <w:tabs>
                                <w:tab w:val="left" w:pos="284"/>
                              </w:tabs>
                              <w:spacing w:line="276" w:lineRule="auto"/>
                              <w:ind w:hanging="6"/>
                              <w:jc w:val="center"/>
                              <w:rPr>
                                <w:rFonts w:ascii="Arial" w:hAnsi="Arial" w:cs="Arial"/>
                                <w:sz w:val="13"/>
                                <w:szCs w:val="13"/>
                                <w:lang w:eastAsia="en-US"/>
                              </w:rPr>
                            </w:pPr>
                          </w:p>
                          <w:p w14:paraId="56B6CB30"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406</w:t>
                            </w:r>
                          </w:p>
                        </w:tc>
                        <w:tc>
                          <w:tcPr>
                            <w:tcW w:w="506" w:type="dxa"/>
                            <w:vAlign w:val="center"/>
                          </w:tcPr>
                          <w:p w14:paraId="3D9DC375" w14:textId="77777777" w:rsidR="008226EA" w:rsidRDefault="008226EA">
                            <w:pPr>
                              <w:tabs>
                                <w:tab w:val="left" w:pos="284"/>
                              </w:tabs>
                              <w:spacing w:line="276" w:lineRule="auto"/>
                              <w:ind w:hanging="6"/>
                              <w:jc w:val="center"/>
                              <w:rPr>
                                <w:rFonts w:ascii="Arial" w:hAnsi="Arial" w:cs="Arial"/>
                                <w:sz w:val="13"/>
                                <w:szCs w:val="13"/>
                                <w:lang w:eastAsia="en-US"/>
                              </w:rPr>
                            </w:pPr>
                          </w:p>
                          <w:p w14:paraId="6860433B"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413</w:t>
                            </w:r>
                          </w:p>
                        </w:tc>
                        <w:tc>
                          <w:tcPr>
                            <w:tcW w:w="872" w:type="dxa"/>
                            <w:vAlign w:val="center"/>
                          </w:tcPr>
                          <w:p w14:paraId="50002592" w14:textId="77777777" w:rsidR="008226EA" w:rsidRDefault="008226EA">
                            <w:pPr>
                              <w:tabs>
                                <w:tab w:val="left" w:pos="284"/>
                              </w:tabs>
                              <w:spacing w:line="276" w:lineRule="auto"/>
                              <w:ind w:hanging="6"/>
                              <w:jc w:val="center"/>
                              <w:rPr>
                                <w:rFonts w:ascii="Arial" w:hAnsi="Arial" w:cs="Arial"/>
                                <w:sz w:val="13"/>
                                <w:szCs w:val="13"/>
                                <w:lang w:eastAsia="en-US"/>
                              </w:rPr>
                            </w:pPr>
                          </w:p>
                          <w:p w14:paraId="30AE2489"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588</w:t>
                            </w:r>
                          </w:p>
                        </w:tc>
                      </w:tr>
                    </w:tbl>
                    <w:p w14:paraId="0FE49441" w14:textId="77777777" w:rsidR="008226EA" w:rsidRDefault="008226EA" w:rsidP="00CD52B4">
                      <w:pPr>
                        <w:tabs>
                          <w:tab w:val="left" w:pos="284"/>
                        </w:tabs>
                        <w:ind w:hanging="6"/>
                        <w:rPr>
                          <w:sz w:val="8"/>
                          <w:szCs w:val="8"/>
                        </w:rPr>
                      </w:pPr>
                    </w:p>
                    <w:p w14:paraId="4F182B1F" w14:textId="77777777" w:rsidR="008226EA" w:rsidRDefault="008226EA" w:rsidP="00CD52B4">
                      <w:pPr>
                        <w:tabs>
                          <w:tab w:val="left" w:pos="284"/>
                        </w:tabs>
                        <w:ind w:hanging="6"/>
                        <w:rPr>
                          <w:rFonts w:ascii="Arial" w:hAnsi="Arial" w:cs="Arial"/>
                          <w:b/>
                          <w:sz w:val="14"/>
                          <w:szCs w:val="14"/>
                        </w:rPr>
                      </w:pPr>
                    </w:p>
                    <w:p w14:paraId="6D3B363A" w14:textId="77777777" w:rsidR="008226EA" w:rsidRDefault="008226EA" w:rsidP="00CD52B4">
                      <w:pPr>
                        <w:tabs>
                          <w:tab w:val="left" w:pos="284"/>
                        </w:tabs>
                        <w:ind w:hanging="6"/>
                        <w:rPr>
                          <w:rFonts w:ascii="Arial" w:hAnsi="Arial" w:cs="Arial"/>
                          <w:b/>
                          <w:sz w:val="14"/>
                          <w:szCs w:val="14"/>
                        </w:rPr>
                      </w:pPr>
                      <w:r>
                        <w:rPr>
                          <w:rFonts w:ascii="Arial" w:hAnsi="Arial" w:cs="Arial"/>
                          <w:b/>
                          <w:sz w:val="14"/>
                          <w:szCs w:val="14"/>
                        </w:rPr>
                        <w:t xml:space="preserve">12. ΑΝΑΠΗΡΙΑ ΥΠΟΨΗΦΙΟΥ </w:t>
                      </w:r>
                      <w:r w:rsidRPr="00BD3287">
                        <w:rPr>
                          <w:rFonts w:ascii="Arial" w:hAnsi="Arial" w:cs="Arial"/>
                          <w:b/>
                          <w:sz w:val="14"/>
                          <w:szCs w:val="14"/>
                        </w:rPr>
                        <w:t>ΜΕ ΠΟΣΟΣΤΟ ΤΟΥΛΑΧΙΣΤΟΝ 50%</w:t>
                      </w:r>
                      <w:r>
                        <w:rPr>
                          <w:rFonts w:ascii="Arial" w:hAnsi="Arial" w:cs="Arial"/>
                          <w:b/>
                          <w:sz w:val="14"/>
                          <w:szCs w:val="14"/>
                        </w:rPr>
                        <w:t xml:space="preserve"> (200 μονάδες)</w:t>
                      </w:r>
                    </w:p>
                    <w:p w14:paraId="139C337A" w14:textId="77777777" w:rsidR="008226EA" w:rsidRDefault="008226EA" w:rsidP="00CD52B4">
                      <w:pPr>
                        <w:tabs>
                          <w:tab w:val="left" w:pos="284"/>
                        </w:tabs>
                        <w:ind w:hanging="6"/>
                        <w:rPr>
                          <w:sz w:val="8"/>
                          <w:szCs w:val="8"/>
                        </w:rPr>
                      </w:pPr>
                    </w:p>
                    <w:p w14:paraId="6A6F9214" w14:textId="77777777" w:rsidR="008226EA" w:rsidRDefault="008226EA" w:rsidP="00CD52B4">
                      <w:pPr>
                        <w:tabs>
                          <w:tab w:val="left" w:pos="284"/>
                        </w:tabs>
                        <w:ind w:hanging="6"/>
                        <w:rPr>
                          <w:rFonts w:ascii="Arial" w:hAnsi="Arial" w:cs="Arial"/>
                          <w:b/>
                          <w:sz w:val="14"/>
                          <w:szCs w:val="14"/>
                        </w:rPr>
                      </w:pPr>
                    </w:p>
                    <w:p w14:paraId="55440366" w14:textId="77777777" w:rsidR="008226EA" w:rsidRDefault="008226EA" w:rsidP="00CD52B4">
                      <w:pPr>
                        <w:tabs>
                          <w:tab w:val="left" w:pos="284"/>
                        </w:tabs>
                        <w:ind w:hanging="6"/>
                        <w:rPr>
                          <w:rFonts w:ascii="Arial" w:hAnsi="Arial" w:cs="Arial"/>
                          <w:b/>
                          <w:sz w:val="14"/>
                          <w:szCs w:val="14"/>
                        </w:rPr>
                      </w:pPr>
                      <w:r>
                        <w:rPr>
                          <w:rFonts w:ascii="Arial" w:hAnsi="Arial" w:cs="Arial"/>
                          <w:b/>
                          <w:sz w:val="14"/>
                          <w:szCs w:val="14"/>
                        </w:rPr>
                        <w:t>13. ΑΝΑΠΗΡΙΑ ΓΟΝΕΑ, ΤΕΚΝΟΥ, ΑΔΕΛΦΟΥ Ή ΣΥΖΥΓΟΥ  (130 μονάδες)</w:t>
                      </w:r>
                    </w:p>
                    <w:p w14:paraId="2D433CBE" w14:textId="77777777" w:rsidR="008226EA" w:rsidRDefault="008226EA" w:rsidP="00CD52B4">
                      <w:pPr>
                        <w:tabs>
                          <w:tab w:val="left" w:pos="284"/>
                        </w:tabs>
                        <w:ind w:hanging="6"/>
                        <w:rPr>
                          <w:rFonts w:ascii="Arial" w:hAnsi="Arial" w:cs="Arial"/>
                          <w:b/>
                          <w:sz w:val="14"/>
                          <w:szCs w:val="14"/>
                        </w:rPr>
                      </w:pPr>
                    </w:p>
                    <w:p w14:paraId="077E12F4" w14:textId="77777777" w:rsidR="008226EA" w:rsidRDefault="008226EA" w:rsidP="00CD52B4">
                      <w:pPr>
                        <w:tabs>
                          <w:tab w:val="left" w:pos="284"/>
                        </w:tabs>
                        <w:ind w:hanging="6"/>
                        <w:jc w:val="both"/>
                        <w:rPr>
                          <w:rFonts w:ascii="Arial" w:hAnsi="Arial" w:cs="Arial"/>
                          <w:b/>
                          <w:sz w:val="14"/>
                          <w:szCs w:val="14"/>
                        </w:rPr>
                      </w:pPr>
                      <w:r w:rsidRPr="007151C9">
                        <w:rPr>
                          <w:rFonts w:ascii="Arial"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p>
                  </w:txbxContent>
                </v:textbox>
                <w10:wrap type="square"/>
              </v:shape>
            </w:pict>
          </mc:Fallback>
        </mc:AlternateContent>
      </w:r>
    </w:p>
    <w:p w14:paraId="2CCB540C" w14:textId="77777777" w:rsidR="00CD52B4" w:rsidRPr="00CD52B4" w:rsidRDefault="00CD52B4" w:rsidP="00CD52B4">
      <w:pPr>
        <w:tabs>
          <w:tab w:val="left" w:pos="0"/>
          <w:tab w:val="left" w:pos="567"/>
        </w:tabs>
        <w:ind w:right="283"/>
        <w:jc w:val="both"/>
        <w:rPr>
          <w:rFonts w:ascii="Arial" w:hAnsi="Arial" w:cs="Arial"/>
          <w:szCs w:val="24"/>
        </w:rPr>
      </w:pPr>
    </w:p>
    <w:p w14:paraId="68169853" w14:textId="77777777" w:rsidR="00CD52B4" w:rsidRPr="00CD52B4" w:rsidRDefault="00CD52B4" w:rsidP="00862C53">
      <w:pPr>
        <w:tabs>
          <w:tab w:val="left" w:pos="0"/>
          <w:tab w:val="left" w:pos="567"/>
        </w:tabs>
        <w:spacing w:before="120" w:line="360" w:lineRule="auto"/>
        <w:jc w:val="both"/>
        <w:rPr>
          <w:b/>
          <w:szCs w:val="24"/>
          <w:u w:val="single"/>
        </w:rPr>
      </w:pPr>
      <w:r w:rsidRPr="00CD52B4">
        <w:rPr>
          <w:b/>
          <w:szCs w:val="24"/>
          <w:u w:val="single"/>
        </w:rPr>
        <w:t>ΕΝΤΟΠΙΟΤΗΤΑ</w:t>
      </w:r>
    </w:p>
    <w:p w14:paraId="45DE9313" w14:textId="6A977B7D" w:rsidR="00862C53" w:rsidRDefault="00862C53" w:rsidP="00862C53">
      <w:pPr>
        <w:tabs>
          <w:tab w:val="left" w:pos="0"/>
          <w:tab w:val="left" w:pos="567"/>
        </w:tabs>
        <w:spacing w:before="120" w:line="360" w:lineRule="auto"/>
        <w:jc w:val="both"/>
        <w:rPr>
          <w:szCs w:val="24"/>
        </w:rPr>
      </w:pPr>
      <w:r>
        <w:rPr>
          <w:szCs w:val="24"/>
        </w:rPr>
        <w:t>Για τ</w:t>
      </w:r>
      <w:r w:rsidR="007F13F7">
        <w:rPr>
          <w:szCs w:val="24"/>
        </w:rPr>
        <w:t>ην</w:t>
      </w:r>
      <w:r>
        <w:rPr>
          <w:szCs w:val="24"/>
        </w:rPr>
        <w:t xml:space="preserve"> θέσ</w:t>
      </w:r>
      <w:r w:rsidR="007F13F7">
        <w:rPr>
          <w:szCs w:val="24"/>
        </w:rPr>
        <w:t>η</w:t>
      </w:r>
      <w:r>
        <w:rPr>
          <w:szCs w:val="24"/>
        </w:rPr>
        <w:t xml:space="preserve"> με κωδικό </w:t>
      </w:r>
      <w:r w:rsidRPr="00FB58BA">
        <w:rPr>
          <w:b/>
          <w:bCs/>
          <w:szCs w:val="24"/>
        </w:rPr>
        <w:t>101</w:t>
      </w:r>
      <w:r w:rsidR="007F13F7">
        <w:rPr>
          <w:b/>
          <w:bCs/>
          <w:szCs w:val="24"/>
        </w:rPr>
        <w:t xml:space="preserve"> </w:t>
      </w:r>
      <w:r>
        <w:rPr>
          <w:b/>
          <w:szCs w:val="24"/>
        </w:rPr>
        <w:t>προτάσσονται</w:t>
      </w:r>
      <w:r>
        <w:rPr>
          <w:szCs w:val="24"/>
        </w:rPr>
        <w:t xml:space="preserve"> των λοιπών υποψηφίων, ανεξάρτητα από το σύνολο των μονάδων που συγκεντρώνουν, οι </w:t>
      </w:r>
      <w:r>
        <w:rPr>
          <w:b/>
          <w:szCs w:val="24"/>
        </w:rPr>
        <w:t>μόνιμοι κάτοικοι</w:t>
      </w:r>
      <w:r>
        <w:rPr>
          <w:szCs w:val="24"/>
        </w:rPr>
        <w:t xml:space="preserve"> του Δήμου Σαμοθράκης της </w:t>
      </w:r>
      <w:r w:rsidR="00D54042">
        <w:rPr>
          <w:szCs w:val="24"/>
        </w:rPr>
        <w:t xml:space="preserve">Περιφερειακής Ενότητας Έβρου </w:t>
      </w:r>
      <w:r w:rsidR="00FB58BA">
        <w:rPr>
          <w:szCs w:val="24"/>
        </w:rPr>
        <w:t>(</w:t>
      </w:r>
      <w:r w:rsidR="00FB58BA" w:rsidRPr="00FB58BA">
        <w:rPr>
          <w:b/>
          <w:szCs w:val="24"/>
        </w:rPr>
        <w:t>περ. στ΄ παρ. 1 άρ. 12 του Ν. 4765/2021,</w:t>
      </w:r>
      <w:r w:rsidR="00FB58BA">
        <w:rPr>
          <w:szCs w:val="24"/>
        </w:rPr>
        <w:t xml:space="preserve"> </w:t>
      </w:r>
      <w:r w:rsidR="00FB58BA" w:rsidRPr="00FB58BA">
        <w:rPr>
          <w:rFonts w:eastAsia="Calibri"/>
          <w:b/>
          <w:szCs w:val="24"/>
          <w:lang w:eastAsia="en-US"/>
        </w:rPr>
        <w:t xml:space="preserve">σύμφωνα με την </w:t>
      </w:r>
      <w:r w:rsidR="00FB58BA" w:rsidRPr="00FB58BA">
        <w:rPr>
          <w:rFonts w:eastAsia="Calibri"/>
          <w:b/>
          <w:szCs w:val="24"/>
          <w:lang w:eastAsia="en-US"/>
        </w:rPr>
        <w:lastRenderedPageBreak/>
        <w:t xml:space="preserve">υπ’ αριθ. πρωτ. ΔΙΠΑΑΔ/Φ.ΕΠ.1/835/οικ. 8660/17-5-2021 </w:t>
      </w:r>
      <w:r w:rsidR="00FB58BA" w:rsidRPr="00FB58BA">
        <w:rPr>
          <w:rFonts w:eastAsia="Calibri"/>
          <w:szCs w:val="24"/>
          <w:lang w:eastAsia="en-US"/>
        </w:rPr>
        <w:t>διαπιστωτική πράξη του Υπουργού Εσωτερικών</w:t>
      </w:r>
      <w:r w:rsidR="00FB58BA">
        <w:rPr>
          <w:rFonts w:eastAsia="Calibri"/>
          <w:szCs w:val="24"/>
          <w:lang w:eastAsia="en-US"/>
        </w:rPr>
        <w:t>).</w:t>
      </w:r>
    </w:p>
    <w:p w14:paraId="20B97260" w14:textId="77777777" w:rsidR="00FB58BA" w:rsidRDefault="00862C53" w:rsidP="00FB58BA">
      <w:pPr>
        <w:spacing w:before="240" w:line="360" w:lineRule="auto"/>
        <w:rPr>
          <w:b/>
          <w:szCs w:val="24"/>
          <w:u w:val="single"/>
        </w:rPr>
      </w:pPr>
      <w:r>
        <w:rPr>
          <w:b/>
          <w:szCs w:val="24"/>
          <w:u w:val="single"/>
        </w:rPr>
        <w:t>ΕΜΠΕΙΡΙΑ</w:t>
      </w:r>
    </w:p>
    <w:p w14:paraId="0565A3CC" w14:textId="554B84F0" w:rsidR="00622ABD" w:rsidRDefault="00622ABD" w:rsidP="00FB58BA">
      <w:pPr>
        <w:spacing w:before="240" w:line="360" w:lineRule="auto"/>
        <w:rPr>
          <w:b/>
          <w:szCs w:val="24"/>
          <w:u w:val="single"/>
        </w:rPr>
      </w:pPr>
      <w:r>
        <w:rPr>
          <w:b/>
          <w:szCs w:val="24"/>
          <w:u w:val="single"/>
        </w:rPr>
        <w:t>ΒΑΘΜΟΛΟΓΟΥΜΕΝΗ ΕΜΠΕΙΡΙΑ ΥΠΟΨΗΦΙΩΝ ΚΑΤΗΓΟΡΙ</w:t>
      </w:r>
      <w:r w:rsidR="00135ADD">
        <w:rPr>
          <w:b/>
          <w:szCs w:val="24"/>
          <w:u w:val="single"/>
        </w:rPr>
        <w:t>ΑΣ</w:t>
      </w:r>
      <w:r>
        <w:rPr>
          <w:b/>
          <w:szCs w:val="24"/>
          <w:u w:val="single"/>
        </w:rPr>
        <w:t xml:space="preserve"> </w:t>
      </w:r>
      <w:r w:rsidR="00135ADD">
        <w:rPr>
          <w:b/>
          <w:szCs w:val="24"/>
          <w:u w:val="single"/>
        </w:rPr>
        <w:t>ΔΕ</w:t>
      </w:r>
      <w:r>
        <w:rPr>
          <w:b/>
          <w:szCs w:val="24"/>
          <w:u w:val="single"/>
        </w:rPr>
        <w:t xml:space="preserve">ΥΤΕΡΟΒΑΘΜΙΑΣ ΕΚΠΑΙΔΕΥΣΗΣ (ΔΕ)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654"/>
      </w:tblGrid>
      <w:tr w:rsidR="00622ABD" w14:paraId="47886BD2" w14:textId="77777777" w:rsidTr="008C12FC">
        <w:trPr>
          <w:trHeight w:val="641"/>
        </w:trPr>
        <w:tc>
          <w:tcPr>
            <w:tcW w:w="10490" w:type="dxa"/>
            <w:gridSpan w:val="2"/>
            <w:tcBorders>
              <w:top w:val="single" w:sz="4" w:space="0" w:color="auto"/>
              <w:left w:val="single" w:sz="4" w:space="0" w:color="auto"/>
              <w:bottom w:val="single" w:sz="4" w:space="0" w:color="auto"/>
              <w:right w:val="single" w:sz="4" w:space="0" w:color="auto"/>
            </w:tcBorders>
            <w:hideMark/>
          </w:tcPr>
          <w:p w14:paraId="27497133" w14:textId="0C147CAC" w:rsidR="00622ABD" w:rsidRDefault="00622ABD" w:rsidP="004E64F3">
            <w:pPr>
              <w:spacing w:before="60" w:line="360" w:lineRule="auto"/>
              <w:jc w:val="both"/>
              <w:rPr>
                <w:szCs w:val="24"/>
              </w:rPr>
            </w:pPr>
            <w:r w:rsidRPr="000B657C">
              <w:rPr>
                <w:szCs w:val="24"/>
              </w:rPr>
              <w:t>Ως</w:t>
            </w:r>
            <w:r w:rsidR="000D4EFB">
              <w:rPr>
                <w:szCs w:val="24"/>
              </w:rPr>
              <w:t xml:space="preserve"> </w:t>
            </w:r>
            <w:r w:rsidR="00135ADD">
              <w:rPr>
                <w:szCs w:val="24"/>
              </w:rPr>
              <w:t>βαθμολογούμενη εμπειρία για τον</w:t>
            </w:r>
            <w:r w:rsidRPr="000B657C">
              <w:rPr>
                <w:szCs w:val="24"/>
              </w:rPr>
              <w:t xml:space="preserve"> παρακάτω κωδικ</w:t>
            </w:r>
            <w:r w:rsidR="00135ADD">
              <w:rPr>
                <w:szCs w:val="24"/>
              </w:rPr>
              <w:t>ό θέσ</w:t>
            </w:r>
            <w:r w:rsidR="004E64F3">
              <w:rPr>
                <w:szCs w:val="24"/>
              </w:rPr>
              <w:t>η</w:t>
            </w:r>
            <w:r w:rsidR="00135ADD">
              <w:rPr>
                <w:szCs w:val="24"/>
              </w:rPr>
              <w:t>ς</w:t>
            </w:r>
            <w:r w:rsidRPr="000B657C">
              <w:rPr>
                <w:szCs w:val="24"/>
              </w:rPr>
              <w:t xml:space="preserve"> νοείται η απασχόληση με σχέση εργασίας ή σύμβαση έργου στο δημόσιο ή ιδιωτικό τομέα ή άσκηση επαγγέλματος σε καθήκοντα ή έργα </w:t>
            </w:r>
            <w:r w:rsidRPr="000B657C">
              <w:rPr>
                <w:b/>
                <w:szCs w:val="24"/>
              </w:rPr>
              <w:t>συναφή με το αντικείμενο τ</w:t>
            </w:r>
            <w:r w:rsidR="000D4EFB">
              <w:rPr>
                <w:b/>
                <w:szCs w:val="24"/>
              </w:rPr>
              <w:t>ων</w:t>
            </w:r>
            <w:r w:rsidRPr="000B657C">
              <w:rPr>
                <w:b/>
                <w:szCs w:val="24"/>
              </w:rPr>
              <w:t xml:space="preserve"> προς πλήρωση θέσ</w:t>
            </w:r>
            <w:r w:rsidR="000D4EFB">
              <w:rPr>
                <w:b/>
                <w:szCs w:val="24"/>
              </w:rPr>
              <w:t>εων</w:t>
            </w:r>
            <w:r w:rsidRPr="000B657C">
              <w:rPr>
                <w:szCs w:val="24"/>
              </w:rPr>
              <w:t>.</w:t>
            </w:r>
            <w:r>
              <w:rPr>
                <w:szCs w:val="24"/>
              </w:rPr>
              <w:t xml:space="preserve"> </w:t>
            </w:r>
          </w:p>
        </w:tc>
      </w:tr>
      <w:tr w:rsidR="00622ABD" w14:paraId="42B37F12" w14:textId="77777777" w:rsidTr="008C12FC">
        <w:trPr>
          <w:trHeight w:val="355"/>
        </w:trPr>
        <w:tc>
          <w:tcPr>
            <w:tcW w:w="2836" w:type="dxa"/>
            <w:tcBorders>
              <w:top w:val="single" w:sz="4" w:space="0" w:color="auto"/>
              <w:left w:val="single" w:sz="4" w:space="0" w:color="auto"/>
              <w:bottom w:val="single" w:sz="4" w:space="0" w:color="auto"/>
              <w:right w:val="single" w:sz="4" w:space="0" w:color="auto"/>
            </w:tcBorders>
            <w:shd w:val="clear" w:color="auto" w:fill="E5FFFF"/>
            <w:vAlign w:val="center"/>
            <w:hideMark/>
          </w:tcPr>
          <w:p w14:paraId="579D3D44" w14:textId="77777777" w:rsidR="00622ABD" w:rsidRDefault="00622ABD" w:rsidP="008C12FC">
            <w:pPr>
              <w:tabs>
                <w:tab w:val="left" w:pos="567"/>
              </w:tabs>
              <w:spacing w:line="360" w:lineRule="auto"/>
              <w:jc w:val="center"/>
              <w:rPr>
                <w:b/>
                <w:szCs w:val="24"/>
              </w:rPr>
            </w:pPr>
            <w:r>
              <w:rPr>
                <w:b/>
                <w:szCs w:val="24"/>
              </w:rPr>
              <w:t>ΚΩΔΙΚΟΣ ΘΕΣΕΩΝ</w:t>
            </w:r>
          </w:p>
        </w:tc>
        <w:tc>
          <w:tcPr>
            <w:tcW w:w="7654" w:type="dxa"/>
            <w:tcBorders>
              <w:top w:val="single" w:sz="4" w:space="0" w:color="auto"/>
              <w:left w:val="single" w:sz="4" w:space="0" w:color="auto"/>
              <w:bottom w:val="single" w:sz="4" w:space="0" w:color="auto"/>
              <w:right w:val="single" w:sz="4" w:space="0" w:color="auto"/>
            </w:tcBorders>
            <w:shd w:val="clear" w:color="auto" w:fill="E5FFFF"/>
            <w:vAlign w:val="center"/>
            <w:hideMark/>
          </w:tcPr>
          <w:p w14:paraId="46443BB6" w14:textId="77777777" w:rsidR="00622ABD" w:rsidRDefault="00622ABD" w:rsidP="008C12FC">
            <w:pPr>
              <w:tabs>
                <w:tab w:val="left" w:pos="567"/>
              </w:tabs>
              <w:spacing w:line="360" w:lineRule="auto"/>
              <w:jc w:val="center"/>
              <w:rPr>
                <w:b/>
                <w:szCs w:val="24"/>
              </w:rPr>
            </w:pPr>
            <w:r>
              <w:rPr>
                <w:b/>
                <w:szCs w:val="24"/>
              </w:rPr>
              <w:t xml:space="preserve"> ΕΜΠΕΙΡΙΑ ΚΑΙ ΤΡΟΠΟΣ ΑΠΟΔΕΙΞΗΣ</w:t>
            </w:r>
          </w:p>
        </w:tc>
      </w:tr>
      <w:tr w:rsidR="00622ABD" w14:paraId="27611D5D" w14:textId="77777777" w:rsidTr="008C12FC">
        <w:trPr>
          <w:trHeight w:val="1199"/>
        </w:trPr>
        <w:tc>
          <w:tcPr>
            <w:tcW w:w="2836" w:type="dxa"/>
            <w:tcBorders>
              <w:top w:val="single" w:sz="4" w:space="0" w:color="auto"/>
              <w:left w:val="single" w:sz="4" w:space="0" w:color="auto"/>
              <w:bottom w:val="single" w:sz="4" w:space="0" w:color="auto"/>
              <w:right w:val="single" w:sz="4" w:space="0" w:color="auto"/>
            </w:tcBorders>
            <w:hideMark/>
          </w:tcPr>
          <w:p w14:paraId="7B1EBA17" w14:textId="0D53EEC6" w:rsidR="00622ABD" w:rsidRPr="00622ABD" w:rsidRDefault="00622ABD" w:rsidP="00762AB0">
            <w:pPr>
              <w:tabs>
                <w:tab w:val="left" w:pos="1080"/>
              </w:tabs>
              <w:spacing w:before="240" w:line="360" w:lineRule="auto"/>
              <w:jc w:val="center"/>
              <w:rPr>
                <w:b/>
                <w:szCs w:val="24"/>
              </w:rPr>
            </w:pPr>
            <w:r>
              <w:rPr>
                <w:b/>
                <w:szCs w:val="24"/>
                <w:lang w:val="en-US"/>
              </w:rPr>
              <w:t>101</w:t>
            </w:r>
          </w:p>
        </w:tc>
        <w:tc>
          <w:tcPr>
            <w:tcW w:w="7654" w:type="dxa"/>
            <w:tcBorders>
              <w:top w:val="single" w:sz="4" w:space="0" w:color="auto"/>
              <w:left w:val="single" w:sz="4" w:space="0" w:color="auto"/>
              <w:bottom w:val="single" w:sz="4" w:space="0" w:color="auto"/>
              <w:right w:val="single" w:sz="4" w:space="0" w:color="auto"/>
            </w:tcBorders>
            <w:hideMark/>
          </w:tcPr>
          <w:p w14:paraId="64D5FB6A" w14:textId="77777777" w:rsidR="00622ABD" w:rsidRPr="000B657C" w:rsidRDefault="00622ABD" w:rsidP="00622ABD">
            <w:pPr>
              <w:pBdr>
                <w:top w:val="nil"/>
                <w:left w:val="nil"/>
                <w:bottom w:val="nil"/>
                <w:right w:val="nil"/>
                <w:between w:val="nil"/>
                <w:bar w:val="nil"/>
              </w:pBdr>
              <w:tabs>
                <w:tab w:val="left" w:pos="567"/>
              </w:tabs>
              <w:suppressAutoHyphens/>
              <w:spacing w:line="360" w:lineRule="auto"/>
              <w:jc w:val="both"/>
              <w:rPr>
                <w:rFonts w:eastAsia="Arial Unicode MS"/>
                <w:color w:val="000000"/>
                <w:szCs w:val="24"/>
                <w:bdr w:val="nil"/>
                <w:lang w:eastAsia="ar-SA"/>
              </w:rPr>
            </w:pPr>
            <w:r w:rsidRPr="000B657C">
              <w:rPr>
                <w:rFonts w:eastAsia="Arial Unicode MS"/>
                <w:szCs w:val="24"/>
                <w:bdr w:val="nil"/>
                <w:lang w:eastAsia="ar-SA"/>
              </w:rPr>
              <w:t xml:space="preserve">Η εμπειρία λαμβάνεται υπόψη </w:t>
            </w:r>
            <w:r w:rsidRPr="000B657C">
              <w:rPr>
                <w:rFonts w:eastAsia="Arial Unicode MS"/>
                <w:b/>
                <w:szCs w:val="24"/>
                <w:bdr w:val="nil"/>
                <w:lang w:eastAsia="ar-SA"/>
              </w:rPr>
              <w:t>μετά τη λήψη του βασικού τίτλου σπουδών</w:t>
            </w:r>
            <w:r w:rsidRPr="000B657C">
              <w:rPr>
                <w:rFonts w:eastAsia="Arial Unicode MS"/>
                <w:szCs w:val="24"/>
                <w:bdr w:val="nil"/>
                <w:lang w:eastAsia="ar-SA"/>
              </w:rPr>
              <w:t xml:space="preserve"> με τον οποίο οι υποψήφιοι μετέχουν στη διαδικασία επιλογής. </w:t>
            </w:r>
          </w:p>
          <w:p w14:paraId="001B037A" w14:textId="77777777" w:rsidR="00622ABD" w:rsidRDefault="00622ABD" w:rsidP="00622ABD">
            <w:pPr>
              <w:tabs>
                <w:tab w:val="left" w:pos="567"/>
              </w:tabs>
              <w:spacing w:before="60" w:line="360" w:lineRule="auto"/>
              <w:jc w:val="both"/>
              <w:rPr>
                <w:szCs w:val="24"/>
              </w:rPr>
            </w:pPr>
            <w:r w:rsidRPr="000B657C">
              <w:rPr>
                <w:rFonts w:eastAsia="Arial Unicode MS"/>
                <w:szCs w:val="24"/>
                <w:bdr w:val="nil"/>
                <w:lang w:eastAsia="ar-SA"/>
              </w:rPr>
              <w:t xml:space="preserve">Για την απόδειξη της εμπειρίας αυτής βλ. δικαιολογητικά </w:t>
            </w:r>
            <w:r w:rsidRPr="000B657C">
              <w:rPr>
                <w:rFonts w:eastAsia="Arial Unicode MS"/>
                <w:b/>
                <w:szCs w:val="24"/>
                <w:bdr w:val="nil"/>
                <w:lang w:eastAsia="ar-SA"/>
              </w:rPr>
              <w:t>περίπτωση Β ή Ειδικές περιπτώσεις απόδειξης εμπειρίας</w:t>
            </w:r>
            <w:r w:rsidRPr="000B657C">
              <w:rPr>
                <w:rFonts w:eastAsia="Arial Unicode MS"/>
                <w:szCs w:val="24"/>
                <w:bdr w:val="nil"/>
                <w:lang w:eastAsia="ar-SA"/>
              </w:rPr>
              <w:t xml:space="preserve"> του Παραρτήματος ανακοινώσεων Συμβάσεων εργασίας Ορισμένου Χρόνου (ΣΟΧ) - ΚΕΦΑΛΑΙΟ </w:t>
            </w:r>
            <w:r w:rsidRPr="000B657C">
              <w:rPr>
                <w:rFonts w:eastAsia="Arial Unicode MS"/>
                <w:bCs/>
                <w:szCs w:val="24"/>
                <w:bdr w:val="nil"/>
                <w:lang w:eastAsia="ar-SA"/>
              </w:rPr>
              <w:t>I.</w:t>
            </w:r>
            <w:r w:rsidR="000D4EFB">
              <w:rPr>
                <w:rFonts w:eastAsia="Arial Unicode MS"/>
                <w:szCs w:val="24"/>
                <w:bdr w:val="nil"/>
                <w:lang w:eastAsia="ar-SA"/>
              </w:rPr>
              <w:t>, στοιχείο 12</w:t>
            </w:r>
            <w:r w:rsidRPr="000B657C">
              <w:rPr>
                <w:rFonts w:eastAsia="Arial Unicode MS"/>
                <w:szCs w:val="24"/>
                <w:bdr w:val="nil"/>
                <w:lang w:eastAsia="ar-SA"/>
              </w:rPr>
              <w:t>. Πιστοποιητικά απόδειξης εμπειρίας.</w:t>
            </w:r>
          </w:p>
        </w:tc>
      </w:tr>
    </w:tbl>
    <w:p w14:paraId="08FF8AD6" w14:textId="77777777" w:rsidR="004E64F3" w:rsidRDefault="004E64F3" w:rsidP="00862C53">
      <w:pPr>
        <w:tabs>
          <w:tab w:val="left" w:pos="1080"/>
        </w:tabs>
        <w:spacing w:line="360" w:lineRule="auto"/>
        <w:jc w:val="both"/>
        <w:rPr>
          <w:b/>
          <w:szCs w:val="24"/>
        </w:rPr>
      </w:pPr>
    </w:p>
    <w:p w14:paraId="4E34441B" w14:textId="0C8BEEE9" w:rsidR="00862C53" w:rsidRDefault="00862C53" w:rsidP="00862C53">
      <w:pPr>
        <w:tabs>
          <w:tab w:val="left" w:pos="1080"/>
        </w:tabs>
        <w:spacing w:line="360" w:lineRule="auto"/>
        <w:jc w:val="both"/>
        <w:rPr>
          <w:b/>
          <w:szCs w:val="24"/>
        </w:rPr>
      </w:pPr>
      <w:r>
        <w:rPr>
          <w:b/>
          <w:szCs w:val="24"/>
        </w:rPr>
        <w:t>Οι τρόποι υπολογισμού της εμπειρίας για τ</w:t>
      </w:r>
      <w:r w:rsidR="004E64F3">
        <w:rPr>
          <w:b/>
          <w:szCs w:val="24"/>
        </w:rPr>
        <w:t>ην</w:t>
      </w:r>
      <w:r>
        <w:rPr>
          <w:b/>
          <w:szCs w:val="24"/>
        </w:rPr>
        <w:t xml:space="preserve"> ανωτέρω ειδικότητ</w:t>
      </w:r>
      <w:r w:rsidR="004E64F3">
        <w:rPr>
          <w:b/>
          <w:szCs w:val="24"/>
        </w:rPr>
        <w:t>α</w:t>
      </w:r>
      <w:r>
        <w:rPr>
          <w:b/>
          <w:szCs w:val="24"/>
        </w:rPr>
        <w:t xml:space="preserve"> περιγράφονται αναλυτικά στο «Παράρτημα ανακοινώσεων Συμβάσεων εργασίας Ορισμένου Χρόνου (ΣΟΧ)» με σήμανση έκδοσης «</w:t>
      </w:r>
      <w:r w:rsidR="000D4EFB" w:rsidRPr="00135ADD">
        <w:rPr>
          <w:b/>
          <w:szCs w:val="24"/>
          <w:u w:val="single"/>
        </w:rPr>
        <w:t>10</w:t>
      </w:r>
      <w:r w:rsidR="00762AB0" w:rsidRPr="00135ADD">
        <w:rPr>
          <w:b/>
          <w:szCs w:val="24"/>
          <w:u w:val="single"/>
        </w:rPr>
        <w:t>-</w:t>
      </w:r>
      <w:r w:rsidR="000D4EFB" w:rsidRPr="00135ADD">
        <w:rPr>
          <w:b/>
          <w:szCs w:val="24"/>
          <w:u w:val="single"/>
        </w:rPr>
        <w:t>6</w:t>
      </w:r>
      <w:r w:rsidR="00762AB0" w:rsidRPr="00135ADD">
        <w:rPr>
          <w:b/>
          <w:szCs w:val="24"/>
          <w:u w:val="single"/>
        </w:rPr>
        <w:t>-</w:t>
      </w:r>
      <w:r w:rsidR="008C12FC" w:rsidRPr="00135ADD">
        <w:rPr>
          <w:b/>
          <w:szCs w:val="24"/>
          <w:u w:val="single"/>
        </w:rPr>
        <w:t>20</w:t>
      </w:r>
      <w:r w:rsidR="000D4EFB" w:rsidRPr="00135ADD">
        <w:rPr>
          <w:b/>
          <w:szCs w:val="24"/>
          <w:u w:val="single"/>
        </w:rPr>
        <w:t>21</w:t>
      </w:r>
      <w:r>
        <w:rPr>
          <w:b/>
          <w:szCs w:val="24"/>
        </w:rPr>
        <w:t>» (βλ. ΚΕΦΑΛΑΙΟ I</w:t>
      </w:r>
      <w:r w:rsidR="000D4EFB">
        <w:rPr>
          <w:b/>
          <w:szCs w:val="24"/>
        </w:rPr>
        <w:t>Ι</w:t>
      </w:r>
      <w:r>
        <w:rPr>
          <w:b/>
          <w:szCs w:val="24"/>
        </w:rPr>
        <w:t xml:space="preserve">., ενότητα Ε., υποενότητα «ΤΡΟΠΟΙ ΥΠΟΛΟΓΙΣΜΟΥ ΕΜΠΕΙΡΙΑΣ»).  </w:t>
      </w:r>
    </w:p>
    <w:p w14:paraId="4625A230" w14:textId="77777777" w:rsidR="00862C53" w:rsidRDefault="00862C53" w:rsidP="00862C53">
      <w:pPr>
        <w:tabs>
          <w:tab w:val="left" w:pos="0"/>
          <w:tab w:val="left" w:pos="567"/>
        </w:tabs>
        <w:spacing w:line="360" w:lineRule="auto"/>
        <w:jc w:val="both"/>
        <w:rPr>
          <w:rFonts w:eastAsia="Calibri"/>
          <w:szCs w:val="24"/>
        </w:rPr>
      </w:pPr>
    </w:p>
    <w:p w14:paraId="2CCBF83C" w14:textId="77777777" w:rsidR="00862C53" w:rsidRDefault="00862C53" w:rsidP="00862C53">
      <w:pPr>
        <w:tabs>
          <w:tab w:val="left" w:pos="0"/>
          <w:tab w:val="left" w:pos="567"/>
        </w:tabs>
        <w:spacing w:line="360" w:lineRule="auto"/>
        <w:jc w:val="both"/>
        <w:rPr>
          <w:b/>
          <w:szCs w:val="24"/>
          <w:u w:val="single"/>
        </w:rPr>
      </w:pPr>
      <w:r>
        <w:rPr>
          <w:b/>
          <w:szCs w:val="24"/>
          <w:u w:val="single"/>
        </w:rPr>
        <w:t>ΑΠΑΡΑΙΤΗΤΑ ΔΙΚΑΙΟΛΟΓΗΤΙΚΑ</w:t>
      </w:r>
    </w:p>
    <w:p w14:paraId="27FEE5BF" w14:textId="36BD5B3E" w:rsidR="00862C53" w:rsidRDefault="00862C53" w:rsidP="00862C53">
      <w:pPr>
        <w:tabs>
          <w:tab w:val="left" w:pos="0"/>
        </w:tabs>
        <w:spacing w:line="360" w:lineRule="auto"/>
        <w:jc w:val="both"/>
        <w:rPr>
          <w:szCs w:val="24"/>
        </w:rPr>
      </w:pPr>
      <w:r>
        <w:rPr>
          <w:szCs w:val="24"/>
        </w:rPr>
        <w:t xml:space="preserve">Οι υποψήφιοι για την απόδειξη των ΑΠΑΙΤΟΥΜΕΝΩΝ ΠΡΟΣΟΝΤΩΝ (βλ. ΠΙΝΑΚΑ Β), των λοιπών ιδιοτήτων τους και της εμπειρίας τους οφείλουν να υποβάλουν </w:t>
      </w:r>
      <w:r w:rsidR="00AC7E22" w:rsidRPr="00AC7E22">
        <w:rPr>
          <w:b/>
          <w:szCs w:val="24"/>
        </w:rPr>
        <w:t>ηλεκτρονικά</w:t>
      </w:r>
      <w:r>
        <w:rPr>
          <w:szCs w:val="24"/>
        </w:rPr>
        <w:t xml:space="preserve"> </w:t>
      </w:r>
      <w:r w:rsidR="00AC7E22">
        <w:rPr>
          <w:szCs w:val="24"/>
        </w:rPr>
        <w:t xml:space="preserve">στη διεύθυνση ηλεκτρονικού ταχυδρομείου </w:t>
      </w:r>
      <w:hyperlink r:id="rId9" w:history="1">
        <w:r w:rsidR="00717637" w:rsidRPr="00717637">
          <w:rPr>
            <w:rStyle w:val="Hyperlink"/>
            <w:rFonts w:eastAsiaTheme="minorHAnsi"/>
            <w:szCs w:val="24"/>
            <w:lang w:val="en-US" w:eastAsia="en-US"/>
          </w:rPr>
          <w:t>mitroo</w:t>
        </w:r>
        <w:r w:rsidR="00717637" w:rsidRPr="00717637">
          <w:rPr>
            <w:rStyle w:val="Hyperlink"/>
            <w:rFonts w:eastAsiaTheme="minorHAnsi"/>
            <w:szCs w:val="24"/>
            <w:lang w:eastAsia="en-US"/>
          </w:rPr>
          <w:t>@</w:t>
        </w:r>
        <w:r w:rsidR="00717637" w:rsidRPr="00717637">
          <w:rPr>
            <w:rStyle w:val="Hyperlink"/>
            <w:rFonts w:eastAsiaTheme="minorHAnsi"/>
            <w:szCs w:val="24"/>
            <w:lang w:val="en-US" w:eastAsia="en-US"/>
          </w:rPr>
          <w:t>samothraki</w:t>
        </w:r>
        <w:r w:rsidR="00717637" w:rsidRPr="00717637">
          <w:rPr>
            <w:rStyle w:val="Hyperlink"/>
            <w:rFonts w:eastAsiaTheme="minorHAnsi"/>
            <w:szCs w:val="24"/>
            <w:lang w:eastAsia="en-US"/>
          </w:rPr>
          <w:t>.</w:t>
        </w:r>
        <w:r w:rsidR="00717637" w:rsidRPr="00717637">
          <w:rPr>
            <w:rStyle w:val="Hyperlink"/>
            <w:rFonts w:eastAsiaTheme="minorHAnsi"/>
            <w:szCs w:val="24"/>
            <w:lang w:val="en-US" w:eastAsia="en-US"/>
          </w:rPr>
          <w:t>gr</w:t>
        </w:r>
      </w:hyperlink>
      <w:r>
        <w:rPr>
          <w:szCs w:val="24"/>
        </w:rPr>
        <w:t xml:space="preserve"> όλα τα  απαιτούμενα από την παρούσα Ανακοίνωση και το </w:t>
      </w:r>
      <w:r>
        <w:rPr>
          <w:b/>
          <w:szCs w:val="24"/>
        </w:rPr>
        <w:t xml:space="preserve">«Παράρτημα ανακοινώσεων Συμβάσεων εργασίας Ορισμένου Χρόνου (ΣΟΧ) </w:t>
      </w:r>
      <w:r w:rsidRPr="00AC7E22">
        <w:rPr>
          <w:szCs w:val="24"/>
        </w:rPr>
        <w:t>με σήμανση έκδοσης</w:t>
      </w:r>
      <w:r>
        <w:rPr>
          <w:b/>
          <w:szCs w:val="24"/>
        </w:rPr>
        <w:t xml:space="preserve"> «</w:t>
      </w:r>
      <w:r w:rsidR="00AC7E22" w:rsidRPr="00135ADD">
        <w:rPr>
          <w:b/>
          <w:szCs w:val="24"/>
          <w:u w:val="single"/>
        </w:rPr>
        <w:t>10</w:t>
      </w:r>
      <w:r w:rsidRPr="00135ADD">
        <w:rPr>
          <w:b/>
          <w:szCs w:val="24"/>
          <w:u w:val="single"/>
        </w:rPr>
        <w:t>-</w:t>
      </w:r>
      <w:r w:rsidR="00AC7E22" w:rsidRPr="00135ADD">
        <w:rPr>
          <w:b/>
          <w:szCs w:val="24"/>
          <w:u w:val="single"/>
        </w:rPr>
        <w:t>6</w:t>
      </w:r>
      <w:r w:rsidRPr="00135ADD">
        <w:rPr>
          <w:b/>
          <w:szCs w:val="24"/>
          <w:u w:val="single"/>
        </w:rPr>
        <w:t>-20</w:t>
      </w:r>
      <w:r w:rsidR="00AC7E22" w:rsidRPr="00135ADD">
        <w:rPr>
          <w:b/>
          <w:szCs w:val="24"/>
          <w:u w:val="single"/>
        </w:rPr>
        <w:t>21</w:t>
      </w:r>
      <w:r>
        <w:rPr>
          <w:b/>
          <w:szCs w:val="24"/>
        </w:rPr>
        <w:t>»</w:t>
      </w:r>
      <w:r>
        <w:rPr>
          <w:szCs w:val="24"/>
        </w:rPr>
        <w:t xml:space="preserve"> δικαιολογητικά, σύμφωνα με τα οριζόμενα </w:t>
      </w:r>
      <w:r w:rsidR="00572488">
        <w:rPr>
          <w:szCs w:val="24"/>
        </w:rPr>
        <w:t>στο</w:t>
      </w:r>
      <w:r w:rsidR="00717637">
        <w:rPr>
          <w:szCs w:val="24"/>
        </w:rPr>
        <w:t xml:space="preserve"> </w:t>
      </w:r>
      <w:r w:rsidR="00572488">
        <w:rPr>
          <w:szCs w:val="24"/>
        </w:rPr>
        <w:t>ΚΕΦΑΛΑΙΟ</w:t>
      </w:r>
      <w:r w:rsidR="00717637">
        <w:rPr>
          <w:szCs w:val="24"/>
        </w:rPr>
        <w:t xml:space="preserve"> Ι</w:t>
      </w:r>
      <w:r w:rsidR="00572488">
        <w:rPr>
          <w:szCs w:val="24"/>
        </w:rPr>
        <w:t xml:space="preserve"> «ΑΠΑΡΑΙΤΗΤΑ ΔΙΚΑΙΟΛΟΓΗΤΙΚΑ ΣΥΜΜΕΤΟΧΗΣ»</w:t>
      </w:r>
      <w:r>
        <w:rPr>
          <w:szCs w:val="24"/>
        </w:rPr>
        <w:t>.</w:t>
      </w:r>
    </w:p>
    <w:p w14:paraId="3D5EE718" w14:textId="77777777" w:rsidR="00862C53" w:rsidRDefault="00862C53" w:rsidP="00862C53">
      <w:pPr>
        <w:pStyle w:val="BodyTextIndent"/>
        <w:keepNext/>
        <w:tabs>
          <w:tab w:val="left" w:pos="567"/>
        </w:tabs>
        <w:spacing w:line="360" w:lineRule="auto"/>
        <w:ind w:left="0"/>
        <w:jc w:val="both"/>
        <w:rPr>
          <w:sz w:val="24"/>
          <w:szCs w:val="24"/>
        </w:rPr>
      </w:pPr>
      <w:r>
        <w:rPr>
          <w:b/>
          <w:sz w:val="24"/>
          <w:szCs w:val="24"/>
          <w:u w:val="single"/>
        </w:rPr>
        <w:lastRenderedPageBreak/>
        <w:t>ΚΕΦΑΛΑΙΟ ΠΡΩΤΟ: Δημοσίευση της Ανακοίνωσης</w:t>
      </w:r>
    </w:p>
    <w:p w14:paraId="7CD45AEF" w14:textId="77777777" w:rsidR="00862C53" w:rsidRDefault="00862C53" w:rsidP="00862C53">
      <w:pPr>
        <w:pStyle w:val="BodyTextIndent"/>
        <w:tabs>
          <w:tab w:val="left" w:pos="567"/>
        </w:tabs>
        <w:spacing w:before="120" w:after="200" w:line="360" w:lineRule="auto"/>
        <w:ind w:left="0"/>
        <w:jc w:val="both"/>
        <w:rPr>
          <w:sz w:val="24"/>
          <w:szCs w:val="24"/>
        </w:rPr>
      </w:pPr>
      <w:r>
        <w:rPr>
          <w:rStyle w:val="10"/>
          <w:b/>
          <w:sz w:val="24"/>
          <w:szCs w:val="24"/>
        </w:rPr>
        <w:t>Περίληψη</w:t>
      </w:r>
      <w:r>
        <w:rPr>
          <w:rStyle w:val="10"/>
          <w:sz w:val="24"/>
          <w:szCs w:val="24"/>
        </w:rPr>
        <w:t xml:space="preserve"> της παρούσας Ανακοίνωσης, η οποία πρέπει να περιέχει υποχρεωτικά τα </w:t>
      </w:r>
      <w:r w:rsidR="00717637">
        <w:rPr>
          <w:rStyle w:val="10"/>
          <w:sz w:val="24"/>
          <w:szCs w:val="24"/>
        </w:rPr>
        <w:t xml:space="preserve">προβλεπόμενα στην παρ. 1 του άρθρου 41 του ν. 4765/2021 στοιχεία και τα </w:t>
      </w:r>
      <w:r>
        <w:rPr>
          <w:rStyle w:val="10"/>
          <w:sz w:val="24"/>
          <w:szCs w:val="24"/>
        </w:rPr>
        <w:t>όρια ηλικίας</w:t>
      </w:r>
      <w:r w:rsidR="00717637">
        <w:rPr>
          <w:rStyle w:val="10"/>
          <w:sz w:val="24"/>
          <w:szCs w:val="24"/>
        </w:rPr>
        <w:t xml:space="preserve"> </w:t>
      </w:r>
      <w:r w:rsidR="005416DD">
        <w:rPr>
          <w:rStyle w:val="10"/>
          <w:sz w:val="24"/>
          <w:szCs w:val="24"/>
        </w:rPr>
        <w:t xml:space="preserve">της </w:t>
      </w:r>
      <w:r w:rsidR="00717637">
        <w:rPr>
          <w:rStyle w:val="10"/>
          <w:sz w:val="24"/>
          <w:szCs w:val="24"/>
        </w:rPr>
        <w:t>παρ. 1 του άρθρου 39 του ως άνω νόμου</w:t>
      </w:r>
      <w:r>
        <w:rPr>
          <w:rStyle w:val="10"/>
          <w:sz w:val="24"/>
          <w:szCs w:val="24"/>
        </w:rPr>
        <w:t xml:space="preserve">, να δημοσιευθεί σε δύο (2) ημερήσιες ή εβδομαδιαίες τοπικές εφημερίδες </w:t>
      </w:r>
      <w:r w:rsidR="00717637">
        <w:rPr>
          <w:rStyle w:val="10"/>
          <w:sz w:val="24"/>
          <w:szCs w:val="24"/>
        </w:rPr>
        <w:t>της Περιφερειακής Ενότητας</w:t>
      </w:r>
      <w:r>
        <w:rPr>
          <w:rStyle w:val="10"/>
          <w:sz w:val="24"/>
          <w:szCs w:val="24"/>
        </w:rPr>
        <w:t xml:space="preserve"> ΄Εβρου</w:t>
      </w:r>
      <w:r w:rsidR="00717637">
        <w:rPr>
          <w:rStyle w:val="10"/>
          <w:sz w:val="24"/>
          <w:szCs w:val="24"/>
        </w:rPr>
        <w:t>,</w:t>
      </w:r>
      <w:r>
        <w:rPr>
          <w:rStyle w:val="10"/>
          <w:sz w:val="24"/>
          <w:szCs w:val="24"/>
        </w:rPr>
        <w:t xml:space="preserve"> εφόσον εκδίδονται. Σε περίπτωση που εκδίδεται μία εφημερίδα (ημερήσια ή εβδομαδιαία) η δημοσίευση θα γίνει στην εφημερίδα αυτή δύο (2) φορές.</w:t>
      </w:r>
    </w:p>
    <w:p w14:paraId="79B16D25" w14:textId="12BEB0AF" w:rsidR="00717637" w:rsidRPr="00717637" w:rsidRDefault="00717637" w:rsidP="00717637">
      <w:pPr>
        <w:tabs>
          <w:tab w:val="left" w:pos="567"/>
        </w:tabs>
        <w:spacing w:before="120" w:line="360" w:lineRule="auto"/>
        <w:ind w:right="283"/>
        <w:jc w:val="both"/>
        <w:rPr>
          <w:rFonts w:ascii="Arial" w:hAnsi="Arial" w:cs="Arial"/>
          <w:bCs/>
          <w:szCs w:val="24"/>
        </w:rPr>
      </w:pPr>
      <w:r w:rsidRPr="00717637">
        <w:rPr>
          <w:b/>
          <w:szCs w:val="24"/>
        </w:rPr>
        <w:t xml:space="preserve">Ανάρτηση </w:t>
      </w:r>
      <w:r w:rsidRPr="00717637">
        <w:rPr>
          <w:szCs w:val="24"/>
        </w:rPr>
        <w:t xml:space="preserve">της Ανακοίνωσης, να γίνει </w:t>
      </w:r>
      <w:r w:rsidRPr="00717637">
        <w:rPr>
          <w:b/>
          <w:szCs w:val="24"/>
        </w:rPr>
        <w:t xml:space="preserve">στο διαδικτυακό τόπο του ΑΣΕΠ, μετά την κοινοποίηση της έγκρισής της </w:t>
      </w:r>
      <w:r w:rsidRPr="004E2205">
        <w:rPr>
          <w:szCs w:val="24"/>
        </w:rPr>
        <w:t>στην υπηρεσία μας</w:t>
      </w:r>
      <w:r w:rsidRPr="00717637">
        <w:rPr>
          <w:szCs w:val="24"/>
        </w:rPr>
        <w:t xml:space="preserve">. </w:t>
      </w:r>
      <w:r w:rsidRPr="00717637">
        <w:rPr>
          <w:b/>
          <w:szCs w:val="24"/>
        </w:rPr>
        <w:t xml:space="preserve">Εντός είκοσι (20) ημερών </w:t>
      </w:r>
      <w:r w:rsidRPr="00717637">
        <w:rPr>
          <w:szCs w:val="24"/>
        </w:rPr>
        <w:t xml:space="preserve">από την κοινοποίηση ή έγκριση ή τροποποίησή της από το Α.Σ.Ε.Π., η Ανακοίνωση </w:t>
      </w:r>
      <w:r w:rsidRPr="00717637">
        <w:rPr>
          <w:b/>
          <w:szCs w:val="24"/>
        </w:rPr>
        <w:t>μαζί</w:t>
      </w:r>
      <w:r w:rsidRPr="00717637">
        <w:rPr>
          <w:szCs w:val="24"/>
        </w:rPr>
        <w:t xml:space="preserve"> με το «Παράρτημα ανακοινώσεων Συμβάσεων εργασίας Ορισμένου Χρόνου (ΣΟΧ)» με σήμανση έκδοσης </w:t>
      </w:r>
      <w:r w:rsidRPr="00717637">
        <w:rPr>
          <w:b/>
          <w:szCs w:val="24"/>
        </w:rPr>
        <w:t>«</w:t>
      </w:r>
      <w:r w:rsidRPr="00135ADD">
        <w:rPr>
          <w:b/>
          <w:szCs w:val="24"/>
          <w:u w:val="single"/>
        </w:rPr>
        <w:t>10-6-2021</w:t>
      </w:r>
      <w:r w:rsidRPr="00717637">
        <w:rPr>
          <w:b/>
          <w:szCs w:val="24"/>
        </w:rPr>
        <w:t>»</w:t>
      </w:r>
      <w:r w:rsidR="005A52B1">
        <w:rPr>
          <w:b/>
          <w:szCs w:val="24"/>
        </w:rPr>
        <w:t>,</w:t>
      </w:r>
      <w:r w:rsidRPr="00717637">
        <w:rPr>
          <w:szCs w:val="24"/>
        </w:rPr>
        <w:t xml:space="preserve"> </w:t>
      </w:r>
      <w:r w:rsidR="005416DD">
        <w:rPr>
          <w:szCs w:val="24"/>
        </w:rPr>
        <w:t>τα Ειδικά Παραρτήματα</w:t>
      </w:r>
      <w:r w:rsidR="009603B6">
        <w:rPr>
          <w:szCs w:val="24"/>
        </w:rPr>
        <w:t xml:space="preserve"> </w:t>
      </w:r>
      <w:r w:rsidR="00135ADD">
        <w:rPr>
          <w:szCs w:val="24"/>
        </w:rPr>
        <w:t>(Α1) Απόδειξης Χειρισμού Η/Υ με σήμανση έκδοσης «</w:t>
      </w:r>
      <w:r w:rsidR="00135ADD" w:rsidRPr="00135ADD">
        <w:rPr>
          <w:b/>
          <w:szCs w:val="24"/>
          <w:u w:val="single"/>
        </w:rPr>
        <w:t>17-5-2021</w:t>
      </w:r>
      <w:r w:rsidR="00135ADD">
        <w:rPr>
          <w:szCs w:val="24"/>
        </w:rPr>
        <w:t xml:space="preserve">» και </w:t>
      </w:r>
      <w:r w:rsidR="009603B6">
        <w:rPr>
          <w:szCs w:val="24"/>
        </w:rPr>
        <w:t>(Α2) Απόδειξη</w:t>
      </w:r>
      <w:r w:rsidR="005416DD">
        <w:rPr>
          <w:szCs w:val="24"/>
        </w:rPr>
        <w:t>ς</w:t>
      </w:r>
      <w:r w:rsidR="009603B6">
        <w:rPr>
          <w:szCs w:val="24"/>
        </w:rPr>
        <w:t xml:space="preserve"> Γλωσσομάθειας με σήμανση έκδοσης «</w:t>
      </w:r>
      <w:r w:rsidR="009603B6" w:rsidRPr="00135ADD">
        <w:rPr>
          <w:b/>
          <w:szCs w:val="24"/>
          <w:u w:val="single"/>
        </w:rPr>
        <w:t>7-12-2020</w:t>
      </w:r>
      <w:r w:rsidR="009603B6">
        <w:rPr>
          <w:szCs w:val="24"/>
        </w:rPr>
        <w:t xml:space="preserve">» </w:t>
      </w:r>
      <w:r w:rsidRPr="00717637">
        <w:rPr>
          <w:szCs w:val="24"/>
        </w:rPr>
        <w:t xml:space="preserve">και την προθεσμία υποβολής των αιτήσεων, </w:t>
      </w:r>
      <w:r w:rsidRPr="00717637">
        <w:rPr>
          <w:b/>
          <w:szCs w:val="24"/>
        </w:rPr>
        <w:t>να αναρτηθούν</w:t>
      </w:r>
      <w:r w:rsidRPr="00717637">
        <w:rPr>
          <w:szCs w:val="24"/>
        </w:rPr>
        <w:t xml:space="preserve"> στο διαδικτυακό τόπο </w:t>
      </w:r>
      <w:r w:rsidR="00862C53">
        <w:rPr>
          <w:rStyle w:val="10"/>
          <w:szCs w:val="24"/>
        </w:rPr>
        <w:t xml:space="preserve">του Δήμου </w:t>
      </w:r>
      <w:r>
        <w:rPr>
          <w:rStyle w:val="10"/>
          <w:szCs w:val="24"/>
        </w:rPr>
        <w:t xml:space="preserve">Σαμοθράκης </w:t>
      </w:r>
      <w:r w:rsidR="00862C53">
        <w:rPr>
          <w:rStyle w:val="10"/>
          <w:szCs w:val="24"/>
        </w:rPr>
        <w:t>(</w:t>
      </w:r>
      <w:hyperlink r:id="rId10" w:history="1">
        <w:r w:rsidRPr="006A7E7B">
          <w:rPr>
            <w:rStyle w:val="Hyperlink"/>
            <w:szCs w:val="24"/>
            <w:lang w:val="en-US"/>
          </w:rPr>
          <w:t>www</w:t>
        </w:r>
        <w:r w:rsidRPr="006A7E7B">
          <w:rPr>
            <w:rStyle w:val="Hyperlink"/>
            <w:szCs w:val="24"/>
          </w:rPr>
          <w:t>.</w:t>
        </w:r>
        <w:r w:rsidRPr="006A7E7B">
          <w:rPr>
            <w:rStyle w:val="Hyperlink"/>
            <w:szCs w:val="24"/>
            <w:lang w:val="en-US"/>
          </w:rPr>
          <w:t>samothraki</w:t>
        </w:r>
        <w:r w:rsidRPr="006A7E7B">
          <w:rPr>
            <w:rStyle w:val="Hyperlink"/>
            <w:szCs w:val="24"/>
          </w:rPr>
          <w:t>.gr</w:t>
        </w:r>
      </w:hyperlink>
      <w:r w:rsidR="00862C53">
        <w:rPr>
          <w:rStyle w:val="10"/>
          <w:szCs w:val="24"/>
        </w:rPr>
        <w:t>)</w:t>
      </w:r>
      <w:r>
        <w:rPr>
          <w:rStyle w:val="10"/>
          <w:szCs w:val="24"/>
        </w:rPr>
        <w:t xml:space="preserve"> και στο κατάστημα του Δήμου</w:t>
      </w:r>
      <w:r w:rsidR="00862C53">
        <w:rPr>
          <w:rStyle w:val="10"/>
          <w:szCs w:val="24"/>
        </w:rPr>
        <w:t xml:space="preserve">. </w:t>
      </w:r>
      <w:r w:rsidRPr="00717637">
        <w:rPr>
          <w:szCs w:val="24"/>
        </w:rPr>
        <w:t xml:space="preserve">Επιπλέον, </w:t>
      </w:r>
      <w:r w:rsidRPr="00717637">
        <w:rPr>
          <w:b/>
          <w:szCs w:val="24"/>
        </w:rPr>
        <w:t>να αναρτηθεί</w:t>
      </w:r>
      <w:r w:rsidRPr="00717637">
        <w:rPr>
          <w:szCs w:val="24"/>
        </w:rPr>
        <w:t xml:space="preserve"> και στο πρόγραμμα </w:t>
      </w:r>
      <w:r w:rsidRPr="00717637">
        <w:rPr>
          <w:b/>
          <w:szCs w:val="24"/>
        </w:rPr>
        <w:t>«Διαύγεια»</w:t>
      </w:r>
      <w:r w:rsidRPr="00717637">
        <w:rPr>
          <w:szCs w:val="24"/>
        </w:rPr>
        <w:t xml:space="preserve">. Για κάθε ανάρτηση που διενεργείται σε κατάστημα, θα συνταχθεί και </w:t>
      </w:r>
      <w:r w:rsidRPr="00717637">
        <w:rPr>
          <w:b/>
          <w:bCs/>
          <w:szCs w:val="24"/>
        </w:rPr>
        <w:t>σχετικό πρακτικό ανάρτησης</w:t>
      </w:r>
      <w:r w:rsidRPr="00717637">
        <w:rPr>
          <w:szCs w:val="24"/>
        </w:rPr>
        <w:t xml:space="preserve"> (σύμφωνα με την παρ. 2 του άρθρου 41 του Ν. 4765/2021, όπως ισχύει), το οποίο θα αποσταλεί </w:t>
      </w:r>
      <w:r w:rsidRPr="00717637">
        <w:rPr>
          <w:b/>
          <w:szCs w:val="24"/>
          <w:u w:val="single"/>
        </w:rPr>
        <w:t>αυθημερόν</w:t>
      </w:r>
      <w:r w:rsidRPr="00717637">
        <w:rPr>
          <w:szCs w:val="24"/>
        </w:rPr>
        <w:t xml:space="preserve"> στο ΑΣΕΠ </w:t>
      </w:r>
      <w:r w:rsidRPr="00717637">
        <w:rPr>
          <w:bCs/>
          <w:szCs w:val="24"/>
        </w:rPr>
        <w:t xml:space="preserve">στο </w:t>
      </w:r>
      <w:r w:rsidRPr="00717637">
        <w:rPr>
          <w:bCs/>
          <w:szCs w:val="24"/>
          <w:lang w:val="en-US"/>
        </w:rPr>
        <w:t>e</w:t>
      </w:r>
      <w:r w:rsidRPr="00717637">
        <w:rPr>
          <w:bCs/>
          <w:szCs w:val="24"/>
        </w:rPr>
        <w:t xml:space="preserve">-mail: </w:t>
      </w:r>
      <w:r w:rsidRPr="00717637">
        <w:rPr>
          <w:b/>
          <w:bCs/>
          <w:szCs w:val="24"/>
        </w:rPr>
        <w:t>sox @asep.gr</w:t>
      </w:r>
      <w:r w:rsidRPr="00717637">
        <w:rPr>
          <w:rFonts w:ascii="Arial" w:hAnsi="Arial" w:cs="Arial"/>
          <w:bCs/>
          <w:szCs w:val="24"/>
        </w:rPr>
        <w:t xml:space="preserve"> .</w:t>
      </w:r>
    </w:p>
    <w:p w14:paraId="26B51B0E" w14:textId="77777777" w:rsidR="00FD43A4" w:rsidRDefault="00FD43A4" w:rsidP="00FD43A4">
      <w:pPr>
        <w:pStyle w:val="BodyTextIndent"/>
        <w:tabs>
          <w:tab w:val="left" w:pos="567"/>
        </w:tabs>
        <w:spacing w:line="360" w:lineRule="auto"/>
        <w:ind w:left="0"/>
        <w:jc w:val="both"/>
        <w:rPr>
          <w:b/>
          <w:szCs w:val="24"/>
          <w:u w:val="single"/>
        </w:rPr>
      </w:pPr>
    </w:p>
    <w:p w14:paraId="0CDBB03F" w14:textId="77777777" w:rsidR="00862C53" w:rsidRPr="004E2205" w:rsidRDefault="00862C53" w:rsidP="004E2205">
      <w:pPr>
        <w:pStyle w:val="BodyTextIndent"/>
        <w:tabs>
          <w:tab w:val="left" w:pos="567"/>
        </w:tabs>
        <w:spacing w:line="360" w:lineRule="auto"/>
        <w:ind w:left="0"/>
        <w:jc w:val="both"/>
        <w:rPr>
          <w:b/>
          <w:sz w:val="24"/>
          <w:szCs w:val="24"/>
          <w:u w:val="single"/>
        </w:rPr>
      </w:pPr>
      <w:r w:rsidRPr="004E2205">
        <w:rPr>
          <w:b/>
          <w:sz w:val="24"/>
          <w:szCs w:val="24"/>
          <w:u w:val="single"/>
        </w:rPr>
        <w:t>ΚΕΦΑΛΑΙΟ ΔΕΥΤΕΡΟ: Υποβολή αιτήσεων συμμετοχής</w:t>
      </w:r>
    </w:p>
    <w:p w14:paraId="6305114A" w14:textId="4BDB5CE5" w:rsidR="00862C53" w:rsidRDefault="000F24B7" w:rsidP="00717637">
      <w:pPr>
        <w:autoSpaceDE w:val="0"/>
        <w:autoSpaceDN w:val="0"/>
        <w:adjustRightInd w:val="0"/>
        <w:spacing w:line="360" w:lineRule="auto"/>
        <w:jc w:val="both"/>
        <w:rPr>
          <w:rFonts w:ascii="MyriadPro-Regular" w:eastAsiaTheme="minorHAnsi" w:hAnsi="MyriadPro-Regular" w:cs="MyriadPro-Regular"/>
          <w:color w:val="000000"/>
          <w:sz w:val="20"/>
          <w:lang w:eastAsia="en-US"/>
        </w:rPr>
      </w:pPr>
      <w:r w:rsidRPr="000F24B7">
        <w:rPr>
          <w:szCs w:val="24"/>
        </w:rPr>
        <w:t xml:space="preserve">Οι ενδιαφερόμενοι καλούνται να συμπληρώσουν την αίτηση με κωδικό </w:t>
      </w:r>
      <w:r w:rsidRPr="000F24B7">
        <w:rPr>
          <w:b/>
          <w:bCs/>
          <w:smallCaps/>
          <w:szCs w:val="24"/>
        </w:rPr>
        <w:t>εντυπο ασεπ</w:t>
      </w:r>
      <w:r w:rsidRPr="000F24B7">
        <w:rPr>
          <w:b/>
          <w:bCs/>
          <w:szCs w:val="24"/>
        </w:rPr>
        <w:t xml:space="preserve"> </w:t>
      </w:r>
      <w:r w:rsidR="00C03909">
        <w:rPr>
          <w:b/>
          <w:bCs/>
          <w:szCs w:val="24"/>
        </w:rPr>
        <w:t xml:space="preserve">ΣΟΧ </w:t>
      </w:r>
      <w:r w:rsidRPr="00C03909">
        <w:rPr>
          <w:b/>
          <w:bCs/>
          <w:szCs w:val="24"/>
        </w:rPr>
        <w:t>ΣΟΧ</w:t>
      </w:r>
      <w:r w:rsidRPr="000F24B7">
        <w:rPr>
          <w:b/>
          <w:bCs/>
          <w:szCs w:val="24"/>
        </w:rPr>
        <w:t xml:space="preserve"> 2</w:t>
      </w:r>
      <w:r w:rsidRPr="000F24B7">
        <w:rPr>
          <w:b/>
          <w:bCs/>
          <w:szCs w:val="24"/>
          <w:vertAlign w:val="superscript"/>
        </w:rPr>
        <w:t>ΔΕ/ΥΕ</w:t>
      </w:r>
      <w:r w:rsidRPr="000F24B7">
        <w:rPr>
          <w:b/>
          <w:bCs/>
          <w:sz w:val="20"/>
        </w:rPr>
        <w:t xml:space="preserve"> </w:t>
      </w:r>
      <w:r w:rsidRPr="000F24B7">
        <w:rPr>
          <w:szCs w:val="24"/>
        </w:rPr>
        <w:t>και να την υποβάλουν, μαζί με τα απαιτούμενα από την παρούσα Ανακοίνωση δικαιολογητικά,</w:t>
      </w:r>
      <w:r w:rsidRPr="000F24B7">
        <w:rPr>
          <w:b/>
          <w:szCs w:val="24"/>
        </w:rPr>
        <w:t xml:space="preserve"> ηλεκτρονικά</w:t>
      </w:r>
      <w:r w:rsidRPr="000F24B7">
        <w:rPr>
          <w:szCs w:val="24"/>
        </w:rPr>
        <w:t xml:space="preserve"> </w:t>
      </w:r>
      <w:r w:rsidRPr="000F24B7">
        <w:rPr>
          <w:b/>
          <w:szCs w:val="24"/>
        </w:rPr>
        <w:t>στη διεύθυνση ηλεκτρονικού ταχυδρομείου</w:t>
      </w:r>
      <w:r w:rsidR="008C12FC">
        <w:rPr>
          <w:rStyle w:val="10"/>
          <w:szCs w:val="24"/>
        </w:rPr>
        <w:t xml:space="preserve"> </w:t>
      </w:r>
      <w:r w:rsidR="008C12FC" w:rsidRPr="008C12FC">
        <w:rPr>
          <w:rFonts w:asciiTheme="minorHAnsi" w:eastAsiaTheme="minorHAnsi" w:hAnsiTheme="minorHAnsi" w:cs="MyriadPro-Regular"/>
          <w:color w:val="000000"/>
          <w:sz w:val="20"/>
          <w:lang w:eastAsia="en-US"/>
        </w:rPr>
        <w:t>(</w:t>
      </w:r>
      <w:r w:rsidR="008C12FC" w:rsidRPr="00717637">
        <w:rPr>
          <w:rFonts w:eastAsiaTheme="minorHAnsi"/>
          <w:color w:val="000000"/>
          <w:szCs w:val="24"/>
          <w:lang w:val="en-US" w:eastAsia="en-US"/>
        </w:rPr>
        <w:t>Email</w:t>
      </w:r>
      <w:r w:rsidR="008C12FC" w:rsidRPr="00717637">
        <w:rPr>
          <w:rFonts w:eastAsiaTheme="minorHAnsi"/>
          <w:color w:val="000000"/>
          <w:szCs w:val="24"/>
          <w:lang w:eastAsia="en-US"/>
        </w:rPr>
        <w:t>:</w:t>
      </w:r>
      <w:r w:rsidR="008C12FC" w:rsidRPr="008C12FC">
        <w:rPr>
          <w:rFonts w:asciiTheme="minorHAnsi" w:eastAsiaTheme="minorHAnsi" w:hAnsiTheme="minorHAnsi" w:cs="MyriadPro-Regular"/>
          <w:color w:val="000000"/>
          <w:sz w:val="20"/>
          <w:lang w:eastAsia="en-US"/>
        </w:rPr>
        <w:t xml:space="preserve"> </w:t>
      </w:r>
      <w:hyperlink r:id="rId11" w:history="1">
        <w:r w:rsidR="008C12FC" w:rsidRPr="00717637">
          <w:rPr>
            <w:rStyle w:val="Hyperlink"/>
            <w:rFonts w:eastAsiaTheme="minorHAnsi"/>
            <w:szCs w:val="24"/>
            <w:lang w:val="en-US" w:eastAsia="en-US"/>
          </w:rPr>
          <w:t>mitroo</w:t>
        </w:r>
        <w:r w:rsidR="008C12FC" w:rsidRPr="00717637">
          <w:rPr>
            <w:rStyle w:val="Hyperlink"/>
            <w:rFonts w:eastAsiaTheme="minorHAnsi"/>
            <w:szCs w:val="24"/>
            <w:lang w:eastAsia="en-US"/>
          </w:rPr>
          <w:t>@</w:t>
        </w:r>
        <w:r w:rsidR="008C12FC" w:rsidRPr="00717637">
          <w:rPr>
            <w:rStyle w:val="Hyperlink"/>
            <w:rFonts w:eastAsiaTheme="minorHAnsi"/>
            <w:szCs w:val="24"/>
            <w:lang w:val="en-US" w:eastAsia="en-US"/>
          </w:rPr>
          <w:t>samothraki</w:t>
        </w:r>
        <w:r w:rsidR="008C12FC" w:rsidRPr="00717637">
          <w:rPr>
            <w:rStyle w:val="Hyperlink"/>
            <w:rFonts w:eastAsiaTheme="minorHAnsi"/>
            <w:szCs w:val="24"/>
            <w:lang w:eastAsia="en-US"/>
          </w:rPr>
          <w:t>.</w:t>
        </w:r>
        <w:r w:rsidR="008C12FC" w:rsidRPr="00717637">
          <w:rPr>
            <w:rStyle w:val="Hyperlink"/>
            <w:rFonts w:eastAsiaTheme="minorHAnsi"/>
            <w:szCs w:val="24"/>
            <w:lang w:val="en-US" w:eastAsia="en-US"/>
          </w:rPr>
          <w:t>gr</w:t>
        </w:r>
      </w:hyperlink>
      <w:r w:rsidR="008C12FC" w:rsidRPr="008C12FC">
        <w:rPr>
          <w:rFonts w:asciiTheme="minorHAnsi" w:eastAsiaTheme="minorHAnsi" w:hAnsiTheme="minorHAnsi" w:cs="MyriadPro-Regular"/>
          <w:color w:val="000000"/>
          <w:sz w:val="20"/>
          <w:lang w:eastAsia="en-US"/>
        </w:rPr>
        <w:t>)</w:t>
      </w:r>
      <w:r w:rsidR="005416DD">
        <w:rPr>
          <w:rFonts w:asciiTheme="minorHAnsi" w:eastAsiaTheme="minorHAnsi" w:hAnsiTheme="minorHAnsi" w:cs="MyriadPro-Regular"/>
          <w:color w:val="000000"/>
          <w:sz w:val="20"/>
          <w:lang w:eastAsia="en-US"/>
        </w:rPr>
        <w:t>,</w:t>
      </w:r>
      <w:r w:rsidR="008C12FC" w:rsidRPr="008C12FC">
        <w:rPr>
          <w:rFonts w:asciiTheme="minorHAnsi" w:eastAsiaTheme="minorHAnsi" w:hAnsiTheme="minorHAnsi" w:cs="MyriadPro-Regular"/>
          <w:color w:val="000000"/>
          <w:sz w:val="20"/>
          <w:lang w:eastAsia="en-US"/>
        </w:rPr>
        <w:t xml:space="preserve"> </w:t>
      </w:r>
      <w:r w:rsidR="008C12FC">
        <w:rPr>
          <w:b/>
          <w:szCs w:val="24"/>
        </w:rPr>
        <w:t>απευθύνοντάς την στο Γραφείο Ανάπτυξης Ανθρώπινου Δ</w:t>
      </w:r>
      <w:r w:rsidR="005416DD">
        <w:rPr>
          <w:b/>
          <w:szCs w:val="24"/>
        </w:rPr>
        <w:t xml:space="preserve">υναμικού &amp; Διοικητικής Μέριμνας, </w:t>
      </w:r>
      <w:r w:rsidR="008C12FC">
        <w:rPr>
          <w:b/>
          <w:szCs w:val="24"/>
        </w:rPr>
        <w:t>υπόψη κ. Αποστολούδια Πέτρου (τηλ. επικοινωνίας: 2551350820)</w:t>
      </w:r>
      <w:r w:rsidR="008C12FC" w:rsidRPr="008C12FC">
        <w:rPr>
          <w:rFonts w:asciiTheme="minorHAnsi" w:eastAsiaTheme="minorHAnsi" w:hAnsiTheme="minorHAnsi" w:cs="MyriadPro-Regular"/>
          <w:color w:val="000000"/>
          <w:sz w:val="20"/>
          <w:lang w:eastAsia="en-US"/>
        </w:rPr>
        <w:t>.</w:t>
      </w:r>
      <w:r w:rsidR="001D16EA">
        <w:rPr>
          <w:rFonts w:ascii="MyriadPro-Regular" w:eastAsiaTheme="minorHAnsi" w:hAnsi="MyriadPro-Regular" w:cs="MyriadPro-Regular"/>
          <w:color w:val="000000"/>
          <w:sz w:val="20"/>
          <w:lang w:eastAsia="en-US"/>
        </w:rPr>
        <w:t xml:space="preserve"> </w:t>
      </w:r>
    </w:p>
    <w:p w14:paraId="54752AC2" w14:textId="77777777" w:rsidR="00FD43A4" w:rsidRPr="00FD43A4" w:rsidRDefault="00FD43A4" w:rsidP="00FD43A4">
      <w:pPr>
        <w:spacing w:before="120" w:line="360" w:lineRule="auto"/>
        <w:ind w:right="4"/>
        <w:jc w:val="both"/>
        <w:rPr>
          <w:szCs w:val="24"/>
        </w:rPr>
      </w:pPr>
      <w:r w:rsidRPr="00FD43A4">
        <w:rPr>
          <w:b/>
          <w:szCs w:val="24"/>
        </w:rPr>
        <w:t xml:space="preserve">Το εμπρόθεσμο </w:t>
      </w:r>
      <w:r w:rsidRPr="00FD43A4">
        <w:rPr>
          <w:szCs w:val="24"/>
        </w:rPr>
        <w:t xml:space="preserve">των αιτήσεων κρίνεται με βάση την ημερομηνία της ηλεκτρονικής υποβολής. </w:t>
      </w:r>
    </w:p>
    <w:p w14:paraId="2DF63D61" w14:textId="77777777" w:rsidR="00FD43A4" w:rsidRPr="00FD43A4" w:rsidRDefault="00FD43A4" w:rsidP="00FD43A4">
      <w:pPr>
        <w:spacing w:before="120" w:line="360" w:lineRule="auto"/>
        <w:ind w:right="4"/>
        <w:jc w:val="both"/>
        <w:rPr>
          <w:b/>
          <w:szCs w:val="24"/>
        </w:rPr>
      </w:pPr>
      <w:r w:rsidRPr="00FD43A4">
        <w:rPr>
          <w:b/>
          <w:szCs w:val="24"/>
        </w:rPr>
        <w:t>Η αίτηση συμμετοχής που θα υποβληθεί ηλεκτρονικά πρέπει απαραιτήτως να εμφανίζεται υπογεγραμμένη, με φυσική υπογραφή. Ανυπόγραφες αιτήσεις δεν γίνονται δεκτές.</w:t>
      </w:r>
    </w:p>
    <w:p w14:paraId="5A9D711A" w14:textId="77777777" w:rsidR="00FD43A4" w:rsidRPr="00FD43A4" w:rsidRDefault="00FD43A4" w:rsidP="00FD43A4">
      <w:pPr>
        <w:spacing w:before="240" w:line="360" w:lineRule="auto"/>
        <w:ind w:right="4"/>
        <w:jc w:val="both"/>
        <w:rPr>
          <w:b/>
          <w:szCs w:val="24"/>
        </w:rPr>
      </w:pPr>
      <w:r w:rsidRPr="00FD43A4">
        <w:rPr>
          <w:b/>
          <w:bCs/>
          <w:szCs w:val="24"/>
          <w:u w:val="single"/>
        </w:rPr>
        <w:lastRenderedPageBreak/>
        <w:t>Επισημαίνεται</w:t>
      </w:r>
      <w:r w:rsidRPr="00FD43A4">
        <w:rPr>
          <w:b/>
          <w:bCs/>
          <w:szCs w:val="24"/>
        </w:rPr>
        <w:t xml:space="preserve"> ότι σύμφωνα με το νέο Ευρωπαϊκό Γενικό Κανονισμό Προστασίας Δεδομένων (ΕΕ) 2016/679 γνωστό ως </w:t>
      </w:r>
      <w:r w:rsidRPr="00FD43A4">
        <w:rPr>
          <w:b/>
          <w:bCs/>
          <w:szCs w:val="24"/>
          <w:lang w:val="en-US"/>
        </w:rPr>
        <w:t>GDPR</w:t>
      </w:r>
      <w:r w:rsidRPr="00FD43A4">
        <w:rPr>
          <w:b/>
          <w:bCs/>
          <w:szCs w:val="24"/>
        </w:rPr>
        <w:t>,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w:t>
      </w:r>
      <w:r w:rsidRPr="00FD43A4">
        <w:rPr>
          <w:b/>
          <w:bCs/>
          <w:i/>
          <w:szCs w:val="24"/>
        </w:rPr>
        <w:t xml:space="preserve">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w:t>
      </w:r>
      <w:r w:rsidRPr="00FD43A4">
        <w:rPr>
          <w:b/>
          <w:bCs/>
          <w:szCs w:val="24"/>
        </w:rPr>
        <w:t>Οι υποψήφιοι διατηρούν το δικαίωμα ανάκλησης της συναίνεσής τους ανά πάσα στιγμή και κατόπιν υποβολής σχετικής αίτησης προς το Φορέα.</w:t>
      </w:r>
    </w:p>
    <w:p w14:paraId="6508DB7E" w14:textId="388CEA2A" w:rsidR="004E2205" w:rsidRPr="004E64F3" w:rsidRDefault="00FD43A4" w:rsidP="004E2205">
      <w:pPr>
        <w:spacing w:before="120" w:line="360" w:lineRule="auto"/>
        <w:jc w:val="both"/>
        <w:rPr>
          <w:szCs w:val="24"/>
        </w:rPr>
      </w:pPr>
      <w:r w:rsidRPr="004E64F3">
        <w:rPr>
          <w:szCs w:val="24"/>
        </w:rPr>
        <w:t xml:space="preserve">Η αίτηση συμμετοχής επέχει θέση υπεύθυνης δήλωσης και η ευθύνη της ορθής συμπλήρωσής της είναι αποκλειστικά του υποψηφίου. </w:t>
      </w:r>
    </w:p>
    <w:p w14:paraId="1FD963F1" w14:textId="77777777" w:rsidR="00862C53" w:rsidRDefault="00862C53" w:rsidP="00862C53">
      <w:pPr>
        <w:spacing w:line="360" w:lineRule="auto"/>
        <w:jc w:val="both"/>
        <w:rPr>
          <w:szCs w:val="24"/>
        </w:rPr>
      </w:pPr>
      <w:r>
        <w:rPr>
          <w:b/>
          <w:szCs w:val="24"/>
        </w:rPr>
        <w:t xml:space="preserve">Η προθεσμία υποβολής των αιτήσεων </w:t>
      </w:r>
      <w:r w:rsidR="00996B23">
        <w:rPr>
          <w:b/>
          <w:szCs w:val="24"/>
        </w:rPr>
        <w:t>δεν μπορεί να είναι μικρότερη των δέκα (10) ημερών</w:t>
      </w:r>
      <w:r>
        <w:rPr>
          <w:b/>
          <w:szCs w:val="24"/>
        </w:rPr>
        <w:t xml:space="preserve"> </w:t>
      </w:r>
      <w:r>
        <w:rPr>
          <w:szCs w:val="24"/>
        </w:rPr>
        <w:t>(υπολογιζ</w:t>
      </w:r>
      <w:r w:rsidR="00996B23">
        <w:rPr>
          <w:szCs w:val="24"/>
        </w:rPr>
        <w:t xml:space="preserve">ομένων </w:t>
      </w:r>
      <w:r>
        <w:rPr>
          <w:szCs w:val="24"/>
        </w:rPr>
        <w:t>ημερολογιακά)</w:t>
      </w:r>
      <w:r>
        <w:rPr>
          <w:b/>
          <w:szCs w:val="24"/>
        </w:rPr>
        <w:t xml:space="preserve"> </w:t>
      </w:r>
      <w:r>
        <w:rPr>
          <w:szCs w:val="24"/>
        </w:rPr>
        <w:t xml:space="preserve">και αρχίζει από την επόμενη ημέρα της τελευταίας δημοσίευσης της παρούσας σε τοπικές εφημερίδες ή της ανάρτησής της </w:t>
      </w:r>
      <w:r w:rsidR="00FD43A4">
        <w:rPr>
          <w:szCs w:val="24"/>
        </w:rPr>
        <w:t xml:space="preserve">στο κατάστημα και στο δικτυακό τόπο του </w:t>
      </w:r>
      <w:r>
        <w:rPr>
          <w:szCs w:val="24"/>
        </w:rPr>
        <w:t xml:space="preserve">Δήμου Σαμοθράκης </w:t>
      </w:r>
      <w:r>
        <w:rPr>
          <w:rStyle w:val="10"/>
          <w:szCs w:val="24"/>
        </w:rPr>
        <w:t>(</w:t>
      </w:r>
      <w:hyperlink r:id="rId12" w:history="1">
        <w:r>
          <w:rPr>
            <w:rStyle w:val="Hyperlink"/>
            <w:szCs w:val="24"/>
            <w:lang w:val="en-US"/>
          </w:rPr>
          <w:t>www</w:t>
        </w:r>
        <w:r>
          <w:rPr>
            <w:rStyle w:val="Hyperlink"/>
            <w:szCs w:val="24"/>
          </w:rPr>
          <w:t>.</w:t>
        </w:r>
        <w:proofErr w:type="spellStart"/>
        <w:r>
          <w:rPr>
            <w:rStyle w:val="Hyperlink"/>
            <w:szCs w:val="24"/>
            <w:lang w:val="en-US"/>
          </w:rPr>
          <w:t>samothraki</w:t>
        </w:r>
        <w:proofErr w:type="spellEnd"/>
        <w:r>
          <w:rPr>
            <w:rStyle w:val="Hyperlink"/>
            <w:szCs w:val="24"/>
          </w:rPr>
          <w:t>.gr</w:t>
        </w:r>
      </w:hyperlink>
      <w:r>
        <w:rPr>
          <w:rStyle w:val="10"/>
          <w:szCs w:val="24"/>
        </w:rPr>
        <w:t xml:space="preserve">), </w:t>
      </w:r>
      <w:r>
        <w:rPr>
          <w:szCs w:val="24"/>
        </w:rPr>
        <w:t>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w:t>
      </w:r>
      <w:r w:rsidR="00FD43A4">
        <w:rPr>
          <w:szCs w:val="24"/>
        </w:rPr>
        <w:t xml:space="preserve"> (δημόσια αργία ή μη εργάσιμη),</w:t>
      </w:r>
      <w:r>
        <w:rPr>
          <w:szCs w:val="24"/>
        </w:rPr>
        <w:t xml:space="preserve"> τότε η λήξη της προθεσμίας μετατίθεται την επόμενη εργάσιμη ημέρα. </w:t>
      </w:r>
    </w:p>
    <w:p w14:paraId="71DBCEFE" w14:textId="77777777" w:rsidR="00862C53" w:rsidRDefault="00862C53" w:rsidP="00862C53">
      <w:pPr>
        <w:spacing w:line="360" w:lineRule="auto"/>
        <w:jc w:val="both"/>
        <w:rPr>
          <w:b/>
          <w:szCs w:val="24"/>
        </w:rPr>
      </w:pPr>
      <w:r>
        <w:rPr>
          <w:szCs w:val="24"/>
        </w:rPr>
        <w:t xml:space="preserve">Οι υποψήφιοι </w:t>
      </w:r>
      <w:r>
        <w:rPr>
          <w:b/>
          <w:szCs w:val="24"/>
        </w:rPr>
        <w:t>μπορούν να αναζητήσουν τα έντυπα</w:t>
      </w:r>
      <w:r>
        <w:rPr>
          <w:szCs w:val="24"/>
        </w:rPr>
        <w:t xml:space="preserve"> των αιτήσεων: </w:t>
      </w:r>
      <w:r>
        <w:rPr>
          <w:b/>
          <w:szCs w:val="24"/>
        </w:rPr>
        <w:t>α)</w:t>
      </w:r>
      <w:r w:rsidR="00767383">
        <w:rPr>
          <w:rStyle w:val="10"/>
          <w:szCs w:val="24"/>
        </w:rPr>
        <w:t xml:space="preserve"> Σ</w:t>
      </w:r>
      <w:r>
        <w:rPr>
          <w:rStyle w:val="10"/>
          <w:szCs w:val="24"/>
        </w:rPr>
        <w:t>το δικτυακό τόπο του Δήμου Σαμοθράκης (</w:t>
      </w:r>
      <w:hyperlink r:id="rId13" w:history="1">
        <w:r>
          <w:rPr>
            <w:rStyle w:val="Hyperlink"/>
            <w:szCs w:val="24"/>
            <w:lang w:val="en-US"/>
          </w:rPr>
          <w:t>www</w:t>
        </w:r>
        <w:r>
          <w:rPr>
            <w:rStyle w:val="Hyperlink"/>
            <w:szCs w:val="24"/>
          </w:rPr>
          <w:t>.</w:t>
        </w:r>
        <w:r>
          <w:rPr>
            <w:rStyle w:val="Hyperlink"/>
            <w:szCs w:val="24"/>
            <w:lang w:val="en-US"/>
          </w:rPr>
          <w:t>samothraki</w:t>
        </w:r>
        <w:r>
          <w:rPr>
            <w:rStyle w:val="Hyperlink"/>
            <w:szCs w:val="24"/>
          </w:rPr>
          <w:t>.gr</w:t>
        </w:r>
      </w:hyperlink>
      <w:r>
        <w:rPr>
          <w:rStyle w:val="10"/>
          <w:szCs w:val="24"/>
        </w:rPr>
        <w:t xml:space="preserve">) </w:t>
      </w:r>
      <w:r>
        <w:rPr>
          <w:szCs w:val="24"/>
        </w:rPr>
        <w:t xml:space="preserve"> </w:t>
      </w:r>
      <w:r>
        <w:rPr>
          <w:b/>
          <w:szCs w:val="24"/>
        </w:rPr>
        <w:t>β)</w:t>
      </w:r>
      <w:r>
        <w:rPr>
          <w:szCs w:val="24"/>
        </w:rPr>
        <w:t xml:space="preserve"> στο δικτυακό τόπο του ΑΣΕΠ (</w:t>
      </w:r>
      <w:hyperlink r:id="rId14" w:history="1">
        <w:r>
          <w:rPr>
            <w:rStyle w:val="Hyperlink"/>
            <w:szCs w:val="24"/>
          </w:rPr>
          <w:t>www.asep.gr</w:t>
        </w:r>
      </w:hyperlink>
      <w:r>
        <w:rPr>
          <w:szCs w:val="24"/>
        </w:rPr>
        <w:t xml:space="preserve">) και συγκεκριμένα ακολουθώντας από την κεντρική σελίδα τη διαδρομή: </w:t>
      </w:r>
      <w:r>
        <w:rPr>
          <w:b/>
          <w:szCs w:val="24"/>
        </w:rPr>
        <w:t>Πολίτες -&gt; Έντυπα – Διαδικασίες -&gt; Διαγωνισμών Φορέων -&gt; Ορ. Χρόνου ΣΟΧ γ)</w:t>
      </w:r>
      <w:r>
        <w:rPr>
          <w:szCs w:val="24"/>
        </w:rPr>
        <w:t xml:space="preserve"> στα κατά τόπους Κέντρα Εξυπηρέτησης Πολιτών (ΚΕΠ) αλλά και στην ηλεκτρονική τους διεύθυνση (</w:t>
      </w:r>
      <w:hyperlink r:id="rId15" w:history="1">
        <w:r>
          <w:rPr>
            <w:rStyle w:val="Hyperlink"/>
            <w:szCs w:val="24"/>
          </w:rPr>
          <w:t>www.kep.gov.gr</w:t>
        </w:r>
      </w:hyperlink>
      <w:r>
        <w:rPr>
          <w:szCs w:val="24"/>
        </w:rPr>
        <w:t xml:space="preserve">), απ' όπου μέσω της διαδρομής: </w:t>
      </w:r>
      <w:r>
        <w:rPr>
          <w:b/>
          <w:szCs w:val="24"/>
        </w:rPr>
        <w:t>Σύνδεσμοι -&gt; Ανεξάρτητες και άλλες αρχές -&gt; ΑΣΕΠ</w:t>
      </w:r>
      <w:r>
        <w:rPr>
          <w:szCs w:val="24"/>
        </w:rPr>
        <w:t xml:space="preserve"> θα οδηγηθούν στην κεντρική σελίδα του δικτυακού τόπου του ΑΣΕΠ και από εκεί θα έχουν </w:t>
      </w:r>
      <w:r>
        <w:rPr>
          <w:szCs w:val="24"/>
        </w:rPr>
        <w:lastRenderedPageBreak/>
        <w:t xml:space="preserve">πρόσβαση στα έντυπα μέσω της διαδρομής: </w:t>
      </w:r>
      <w:r>
        <w:rPr>
          <w:b/>
          <w:szCs w:val="24"/>
        </w:rPr>
        <w:t>Πολίτες -&gt; Έντυπα – Διαδικασίες -&gt; Διαγωνισμών Φορέων -&gt; Ορ. Χρόνου ΣΟΧ.</w:t>
      </w:r>
    </w:p>
    <w:p w14:paraId="18A0DA31" w14:textId="77777777" w:rsidR="00862C53" w:rsidRDefault="00862C53" w:rsidP="008C12FC">
      <w:pPr>
        <w:spacing w:line="360" w:lineRule="auto"/>
        <w:jc w:val="both"/>
        <w:rPr>
          <w:b/>
          <w:szCs w:val="24"/>
        </w:rPr>
      </w:pPr>
    </w:p>
    <w:p w14:paraId="6DDF3D46" w14:textId="77777777" w:rsidR="00862C53" w:rsidRDefault="00862C53" w:rsidP="00862C53">
      <w:pPr>
        <w:spacing w:line="360" w:lineRule="auto"/>
        <w:jc w:val="both"/>
        <w:rPr>
          <w:b/>
          <w:szCs w:val="24"/>
          <w:u w:val="single"/>
        </w:rPr>
      </w:pPr>
      <w:r>
        <w:rPr>
          <w:b/>
          <w:szCs w:val="24"/>
          <w:u w:val="single"/>
        </w:rPr>
        <w:t>ΚΕΦΑΛΑΙΟ ΤΡΙΤΟ:  Κατάταξη υποψηφίων</w:t>
      </w:r>
    </w:p>
    <w:p w14:paraId="1FB8A318" w14:textId="77777777" w:rsidR="00135ADD" w:rsidRPr="006B324D" w:rsidRDefault="00135ADD" w:rsidP="00135ADD">
      <w:pPr>
        <w:pStyle w:val="a"/>
        <w:spacing w:before="60" w:line="360" w:lineRule="auto"/>
        <w:rPr>
          <w:rFonts w:ascii="Times New Roman" w:hAnsi="Times New Roman" w:cs="Times New Roman"/>
          <w:sz w:val="24"/>
          <w:szCs w:val="24"/>
        </w:rPr>
      </w:pPr>
      <w:r w:rsidRPr="006B324D">
        <w:rPr>
          <w:rFonts w:ascii="Times New Roman" w:hAnsi="Times New Roman" w:cs="Times New Roman"/>
          <w:sz w:val="24"/>
          <w:szCs w:val="24"/>
        </w:rPr>
        <w:t xml:space="preserve">Αφού η υπηρεσία μας επεξεργαστεί τις αιτήσεις των υποψηφίων, </w:t>
      </w:r>
      <w:r w:rsidRPr="00893EE5">
        <w:rPr>
          <w:rFonts w:ascii="Times New Roman" w:hAnsi="Times New Roman" w:cs="Times New Roman"/>
          <w:sz w:val="24"/>
          <w:szCs w:val="24"/>
        </w:rPr>
        <w:t xml:space="preserve">τους κατατάσσει, εφόσον πληρούν τις προϋποθέσεις σε προσωρινούς πίνακες κατά κατηγορία, κλάδο ή ειδικότητα και κατά φθίνουσα σειρά βαθμολογίας, </w:t>
      </w:r>
      <w:r w:rsidRPr="006B324D">
        <w:rPr>
          <w:rFonts w:ascii="Times New Roman" w:hAnsi="Times New Roman" w:cs="Times New Roman"/>
          <w:sz w:val="24"/>
          <w:szCs w:val="24"/>
        </w:rPr>
        <w:t xml:space="preserve">βάσει των κριτηρίων του νόμου (όπως αναλυτικά αναφέρονται στο Παράρτημα της </w:t>
      </w:r>
      <w:r>
        <w:rPr>
          <w:rFonts w:ascii="Times New Roman" w:hAnsi="Times New Roman" w:cs="Times New Roman"/>
          <w:sz w:val="24"/>
          <w:szCs w:val="24"/>
        </w:rPr>
        <w:t>Α</w:t>
      </w:r>
      <w:r w:rsidRPr="006B324D">
        <w:rPr>
          <w:rFonts w:ascii="Times New Roman" w:hAnsi="Times New Roman" w:cs="Times New Roman"/>
          <w:sz w:val="24"/>
          <w:szCs w:val="24"/>
        </w:rPr>
        <w:t xml:space="preserve">νακοίνωσης). </w:t>
      </w:r>
    </w:p>
    <w:p w14:paraId="38BE8EFD" w14:textId="77777777" w:rsidR="00135ADD" w:rsidRPr="00767383" w:rsidRDefault="00135ADD" w:rsidP="00135ADD">
      <w:pPr>
        <w:spacing w:before="120" w:line="360" w:lineRule="auto"/>
        <w:jc w:val="both"/>
        <w:rPr>
          <w:rFonts w:eastAsia="Calibri"/>
          <w:szCs w:val="24"/>
          <w:lang w:eastAsia="en-US"/>
        </w:rPr>
      </w:pPr>
      <w:r w:rsidRPr="006B324D">
        <w:rPr>
          <w:szCs w:val="24"/>
        </w:rPr>
        <w:t xml:space="preserve">Η </w:t>
      </w:r>
      <w:r w:rsidRPr="006B324D">
        <w:rPr>
          <w:b/>
          <w:szCs w:val="24"/>
        </w:rPr>
        <w:t>κατάταξη</w:t>
      </w:r>
      <w:r w:rsidRPr="006B324D">
        <w:rPr>
          <w:szCs w:val="24"/>
        </w:rPr>
        <w:t xml:space="preserve"> των υποψηφίων, βάσει της οποίας θα γίνει η </w:t>
      </w:r>
      <w:r w:rsidRPr="006B324D">
        <w:rPr>
          <w:b/>
          <w:szCs w:val="24"/>
        </w:rPr>
        <w:t>τελική επιλογή</w:t>
      </w:r>
      <w:r w:rsidRPr="006B324D">
        <w:rPr>
          <w:szCs w:val="24"/>
        </w:rPr>
        <w:t xml:space="preserve"> για την πρόσληψη με σύμβαση εργασίας ορισμένου χρόνου, πραγματοποιείται κατά φθίνουσα σειρά με βάση τη </w:t>
      </w:r>
      <w:r w:rsidRPr="006B324D">
        <w:rPr>
          <w:b/>
          <w:szCs w:val="24"/>
        </w:rPr>
        <w:t>συνολική βαθμολογία</w:t>
      </w:r>
      <w:r w:rsidRPr="006B324D">
        <w:rPr>
          <w:szCs w:val="24"/>
        </w:rPr>
        <w:t xml:space="preserve"> που συγκεντρώνουν από τα βαθμολογούμενα κριτήρια κατάταξης </w:t>
      </w:r>
      <w:r w:rsidRPr="00767383">
        <w:rPr>
          <w:rFonts w:eastAsia="Calibri"/>
          <w:i/>
          <w:szCs w:val="24"/>
          <w:lang w:eastAsia="en-US"/>
        </w:rPr>
        <w:t>(χρόνος ανεργίας, πολυτεκνική ιδιότητα, τριτεκνική ιδιότητα, μονογονεϊκή ιδιότητα, αριθμός ανήλικων τέκνων, βαθμός τίτλου σπουδών, δεύτερος τίτλος σπουδών, εμπειρία, αναπηρία υποψηφίου, αναπηρία συγγενικού ατόμου)</w:t>
      </w:r>
      <w:r w:rsidRPr="00767383">
        <w:rPr>
          <w:rFonts w:eastAsia="Calibri"/>
          <w:szCs w:val="24"/>
          <w:lang w:eastAsia="en-US"/>
        </w:rPr>
        <w:t>.</w:t>
      </w:r>
    </w:p>
    <w:p w14:paraId="324053B2" w14:textId="06F9D073" w:rsidR="00135ADD" w:rsidRDefault="00135ADD" w:rsidP="00135ADD">
      <w:pPr>
        <w:pStyle w:val="a"/>
        <w:spacing w:before="60" w:line="360" w:lineRule="auto"/>
        <w:rPr>
          <w:rFonts w:ascii="Times New Roman" w:hAnsi="Times New Roman" w:cs="Times New Roman"/>
          <w:sz w:val="24"/>
          <w:szCs w:val="24"/>
        </w:rPr>
      </w:pPr>
      <w:r w:rsidRPr="006B324D">
        <w:rPr>
          <w:rFonts w:ascii="Times New Roman" w:hAnsi="Times New Roman" w:cs="Times New Roman"/>
          <w:sz w:val="24"/>
          <w:szCs w:val="24"/>
        </w:rPr>
        <w:t xml:space="preserve">Στην περίπτωση </w:t>
      </w:r>
      <w:r w:rsidRPr="006B324D">
        <w:rPr>
          <w:rFonts w:ascii="Times New Roman" w:hAnsi="Times New Roman" w:cs="Times New Roman"/>
          <w:b/>
          <w:sz w:val="24"/>
          <w:szCs w:val="24"/>
        </w:rPr>
        <w:t>ισοβαθμίας</w:t>
      </w:r>
      <w:r w:rsidRPr="006B324D">
        <w:rPr>
          <w:rFonts w:ascii="Times New Roman" w:hAnsi="Times New Roman" w:cs="Times New Roman"/>
          <w:sz w:val="24"/>
          <w:szCs w:val="24"/>
        </w:rPr>
        <w:t xml:space="preserve"> υποψηφίων στη συνολική βαθμολογία προηγείται αυτός που έχει τις περισσότερες μονάδες στο πρώτο βαθμολογούμενο κριτήριο </w:t>
      </w:r>
      <w:r w:rsidRPr="006B324D">
        <w:rPr>
          <w:rFonts w:ascii="Times New Roman" w:hAnsi="Times New Roman" w:cs="Times New Roman"/>
          <w:i/>
          <w:sz w:val="24"/>
          <w:szCs w:val="24"/>
        </w:rPr>
        <w:t>(χρόνος ανεργίας)</w:t>
      </w:r>
      <w:r w:rsidRPr="006B324D">
        <w:rPr>
          <w:rFonts w:ascii="Times New Roman" w:hAnsi="Times New Roman" w:cs="Times New Roman"/>
          <w:sz w:val="24"/>
          <w:szCs w:val="24"/>
        </w:rPr>
        <w:t xml:space="preserve"> και, αν αυτές συμπίπτουν, αυτός που έχει τις περισσότερες μονάδες στο δεύτερο κριτήριο </w:t>
      </w:r>
      <w:r w:rsidRPr="006B324D">
        <w:rPr>
          <w:rFonts w:ascii="Times New Roman" w:hAnsi="Times New Roman" w:cs="Times New Roman"/>
          <w:i/>
          <w:sz w:val="24"/>
          <w:szCs w:val="24"/>
        </w:rPr>
        <w:t>(</w:t>
      </w:r>
      <w:r w:rsidRPr="00893EE5">
        <w:rPr>
          <w:rFonts w:ascii="Times New Roman" w:hAnsi="Times New Roman" w:cs="Times New Roman"/>
          <w:i/>
          <w:sz w:val="24"/>
          <w:szCs w:val="24"/>
        </w:rPr>
        <w:t>πολύτεκνος γονέας και τέκνο πολύτεκνης οικογένειας)</w:t>
      </w:r>
      <w:r w:rsidRPr="00893EE5">
        <w:rPr>
          <w:rFonts w:ascii="Times New Roman" w:hAnsi="Times New Roman" w:cs="Times New Roman"/>
          <w:sz w:val="24"/>
          <w:szCs w:val="24"/>
        </w:rPr>
        <w:t xml:space="preserve"> και ούτω καθεξής. Αν οι υποψήφιοι και πάλι ισοβαθμούν, προηγείται  ο μεγαλύτερος στην ηλικία με βάση την ημερομηνία γέννησής του, ενώ, αν εξαντληθούν όλα τα παραπάνω κριτήρια,</w:t>
      </w:r>
      <w:r w:rsidRPr="006B324D">
        <w:rPr>
          <w:rFonts w:ascii="Times New Roman" w:hAnsi="Times New Roman" w:cs="Times New Roman"/>
          <w:sz w:val="24"/>
          <w:szCs w:val="24"/>
        </w:rPr>
        <w:t xml:space="preserve"> η μεταξύ τους σειρά καθορίζεται με δημόσια κλήρωση.</w:t>
      </w:r>
    </w:p>
    <w:p w14:paraId="39E27424" w14:textId="5DB088CE" w:rsidR="00E27AE4" w:rsidRDefault="00E27AE4" w:rsidP="00E27AE4">
      <w:pPr>
        <w:pBdr>
          <w:top w:val="single" w:sz="4" w:space="1" w:color="auto"/>
          <w:left w:val="single" w:sz="4" w:space="4" w:color="auto"/>
          <w:bottom w:val="single" w:sz="4" w:space="1" w:color="auto"/>
          <w:right w:val="single" w:sz="4" w:space="4" w:color="auto"/>
        </w:pBdr>
        <w:tabs>
          <w:tab w:val="left" w:pos="0"/>
          <w:tab w:val="left" w:pos="567"/>
        </w:tabs>
        <w:spacing w:line="360" w:lineRule="auto"/>
        <w:jc w:val="both"/>
        <w:rPr>
          <w:rFonts w:eastAsia="Calibri"/>
          <w:szCs w:val="24"/>
          <w:lang w:eastAsia="en-US"/>
        </w:rPr>
      </w:pPr>
      <w:r>
        <w:rPr>
          <w:b/>
          <w:szCs w:val="24"/>
          <w:u w:val="single"/>
        </w:rPr>
        <w:t xml:space="preserve">ΠΡΟΣΟΧΗ: </w:t>
      </w:r>
      <w:r>
        <w:rPr>
          <w:szCs w:val="24"/>
        </w:rPr>
        <w:t>Για τ</w:t>
      </w:r>
      <w:r w:rsidR="007844C7">
        <w:rPr>
          <w:szCs w:val="24"/>
        </w:rPr>
        <w:t>ην</w:t>
      </w:r>
      <w:r>
        <w:rPr>
          <w:szCs w:val="24"/>
        </w:rPr>
        <w:t xml:space="preserve"> θέσ</w:t>
      </w:r>
      <w:r w:rsidR="007844C7">
        <w:rPr>
          <w:szCs w:val="24"/>
        </w:rPr>
        <w:t>η</w:t>
      </w:r>
      <w:r>
        <w:rPr>
          <w:szCs w:val="24"/>
        </w:rPr>
        <w:t xml:space="preserve"> με κωδικό </w:t>
      </w:r>
      <w:r w:rsidRPr="00FB58BA">
        <w:rPr>
          <w:b/>
          <w:bCs/>
          <w:szCs w:val="24"/>
        </w:rPr>
        <w:t>101</w:t>
      </w:r>
      <w:r w:rsidR="007844C7">
        <w:rPr>
          <w:b/>
          <w:bCs/>
          <w:szCs w:val="24"/>
        </w:rPr>
        <w:t xml:space="preserve"> </w:t>
      </w:r>
      <w:r>
        <w:rPr>
          <w:b/>
          <w:szCs w:val="24"/>
        </w:rPr>
        <w:t>προτάσσονται</w:t>
      </w:r>
      <w:r>
        <w:rPr>
          <w:szCs w:val="24"/>
        </w:rPr>
        <w:t xml:space="preserve"> των λοιπών υποψηφίων, ανεξάρτητα από το σύνολο των μονάδων που συγκεντρώνουν,</w:t>
      </w:r>
      <w:r w:rsidRPr="00E27AE4">
        <w:rPr>
          <w:szCs w:val="24"/>
        </w:rPr>
        <w:t xml:space="preserve"> </w:t>
      </w:r>
      <w:r>
        <w:rPr>
          <w:szCs w:val="24"/>
        </w:rPr>
        <w:t xml:space="preserve">οι </w:t>
      </w:r>
      <w:r>
        <w:rPr>
          <w:b/>
          <w:szCs w:val="24"/>
        </w:rPr>
        <w:t>μόνιμοι κάτοικοι</w:t>
      </w:r>
      <w:r>
        <w:rPr>
          <w:szCs w:val="24"/>
        </w:rPr>
        <w:t xml:space="preserve"> του Δήμου Σαμοθράκης της Περιφερειακής Ενότητας Έβρου (</w:t>
      </w:r>
      <w:r w:rsidRPr="00FB58BA">
        <w:rPr>
          <w:b/>
          <w:szCs w:val="24"/>
        </w:rPr>
        <w:t>περ. στ΄ παρ. 1 άρ. 12 του Ν. 4765/2021,</w:t>
      </w:r>
      <w:r>
        <w:rPr>
          <w:szCs w:val="24"/>
        </w:rPr>
        <w:t xml:space="preserve"> </w:t>
      </w:r>
      <w:r w:rsidRPr="00FB58BA">
        <w:rPr>
          <w:rFonts w:eastAsia="Calibri"/>
          <w:b/>
          <w:szCs w:val="24"/>
          <w:lang w:eastAsia="en-US"/>
        </w:rPr>
        <w:t>σύμφωνα με την υπ’ αριθ. πρωτ. ΔΙΠΑΑΔ/Φ.ΕΠ.1/835/οικ.</w:t>
      </w:r>
      <w:r w:rsidRPr="00E27AE4">
        <w:rPr>
          <w:rFonts w:eastAsia="Calibri"/>
          <w:b/>
          <w:szCs w:val="24"/>
          <w:lang w:eastAsia="en-US"/>
        </w:rPr>
        <w:t xml:space="preserve"> </w:t>
      </w:r>
      <w:r w:rsidRPr="00FB58BA">
        <w:rPr>
          <w:rFonts w:eastAsia="Calibri"/>
          <w:b/>
          <w:szCs w:val="24"/>
          <w:lang w:eastAsia="en-US"/>
        </w:rPr>
        <w:t>8660/17-5-2021</w:t>
      </w:r>
      <w:r>
        <w:rPr>
          <w:rFonts w:eastAsia="Calibri"/>
          <w:b/>
          <w:szCs w:val="24"/>
          <w:lang w:eastAsia="en-US"/>
        </w:rPr>
        <w:t xml:space="preserve"> </w:t>
      </w:r>
      <w:r w:rsidRPr="00FB58BA">
        <w:rPr>
          <w:rFonts w:eastAsia="Calibri"/>
          <w:szCs w:val="24"/>
          <w:lang w:eastAsia="en-US"/>
        </w:rPr>
        <w:t>διαπιστωτική πράξη του Υπουργού</w:t>
      </w:r>
      <w:r>
        <w:rPr>
          <w:rFonts w:eastAsia="Calibri"/>
          <w:szCs w:val="24"/>
          <w:lang w:eastAsia="en-US"/>
        </w:rPr>
        <w:t xml:space="preserve"> Εσωτερικών).</w:t>
      </w:r>
    </w:p>
    <w:p w14:paraId="5475A30B" w14:textId="77777777" w:rsidR="00862C53" w:rsidRDefault="00862C53" w:rsidP="00862C53">
      <w:pPr>
        <w:spacing w:line="360" w:lineRule="auto"/>
        <w:jc w:val="both"/>
        <w:rPr>
          <w:rFonts w:eastAsia="Calibri"/>
          <w:szCs w:val="24"/>
        </w:rPr>
      </w:pPr>
    </w:p>
    <w:p w14:paraId="3FFCB663" w14:textId="77777777" w:rsidR="00862C53" w:rsidRDefault="00862C53" w:rsidP="00862C53">
      <w:pPr>
        <w:spacing w:line="360" w:lineRule="auto"/>
        <w:jc w:val="both"/>
        <w:rPr>
          <w:b/>
          <w:szCs w:val="24"/>
          <w:u w:val="single"/>
        </w:rPr>
      </w:pPr>
      <w:r>
        <w:rPr>
          <w:b/>
          <w:szCs w:val="24"/>
          <w:u w:val="single"/>
        </w:rPr>
        <w:t>ΚΕΦΑΛΑΙΟ ΤΕΤΑΡΤΟ: Ανάρτησ</w:t>
      </w:r>
      <w:r w:rsidR="005416DD">
        <w:rPr>
          <w:b/>
          <w:szCs w:val="24"/>
          <w:u w:val="single"/>
        </w:rPr>
        <w:t>η πινάκων και υποβολή ενστάσεων</w:t>
      </w:r>
    </w:p>
    <w:p w14:paraId="5CEDC230" w14:textId="77777777" w:rsidR="0086567B" w:rsidRPr="0086567B" w:rsidRDefault="0086567B" w:rsidP="0086567B">
      <w:pPr>
        <w:tabs>
          <w:tab w:val="left" w:pos="567"/>
        </w:tabs>
        <w:spacing w:before="120" w:line="360" w:lineRule="auto"/>
        <w:ind w:right="-138"/>
        <w:jc w:val="both"/>
        <w:rPr>
          <w:bCs/>
          <w:szCs w:val="24"/>
        </w:rPr>
      </w:pPr>
      <w:r w:rsidRPr="0086567B">
        <w:rPr>
          <w:szCs w:val="24"/>
        </w:rPr>
        <w:t xml:space="preserve">Η υπηρεσία μας </w:t>
      </w:r>
      <w:r w:rsidRPr="0086567B">
        <w:rPr>
          <w:b/>
          <w:szCs w:val="24"/>
        </w:rPr>
        <w:t>θα αναρτήσει, εντός τριάντα (30) ημερών</w:t>
      </w:r>
      <w:r w:rsidRPr="0086567B">
        <w:rPr>
          <w:szCs w:val="24"/>
        </w:rPr>
        <w:t xml:space="preserve"> από την ημερομηνία λήξης προθεσμίας υποβολής των αιτήσεων, </w:t>
      </w:r>
      <w:r w:rsidRPr="0086567B">
        <w:rPr>
          <w:b/>
          <w:szCs w:val="24"/>
        </w:rPr>
        <w:t xml:space="preserve">τους προσωρινούς πίνακες κατάταξης, απορριπτέων και </w:t>
      </w:r>
      <w:r w:rsidRPr="0086567B">
        <w:rPr>
          <w:b/>
          <w:szCs w:val="24"/>
        </w:rPr>
        <w:lastRenderedPageBreak/>
        <w:t>προσληπτέων</w:t>
      </w:r>
      <w:r w:rsidRPr="0086567B">
        <w:rPr>
          <w:szCs w:val="24"/>
        </w:rPr>
        <w:t xml:space="preserve"> στο κατάστημα των γραφείων μας και στο διαδικτυακό μας τόπο </w:t>
      </w:r>
      <w:r w:rsidR="00862C53">
        <w:rPr>
          <w:rStyle w:val="10"/>
          <w:szCs w:val="24"/>
        </w:rPr>
        <w:t>(</w:t>
      </w:r>
      <w:hyperlink r:id="rId16" w:history="1">
        <w:r w:rsidR="00862C53">
          <w:rPr>
            <w:rStyle w:val="Hyperlink"/>
            <w:szCs w:val="24"/>
            <w:lang w:val="en-US"/>
          </w:rPr>
          <w:t>www</w:t>
        </w:r>
        <w:r w:rsidR="00862C53">
          <w:rPr>
            <w:rStyle w:val="Hyperlink"/>
            <w:szCs w:val="24"/>
          </w:rPr>
          <w:t>.</w:t>
        </w:r>
        <w:r w:rsidR="00862C53">
          <w:rPr>
            <w:rStyle w:val="Hyperlink"/>
            <w:szCs w:val="24"/>
            <w:lang w:val="en-US"/>
          </w:rPr>
          <w:t>sam</w:t>
        </w:r>
        <w:r w:rsidR="00862C53">
          <w:rPr>
            <w:rStyle w:val="Hyperlink"/>
            <w:szCs w:val="24"/>
          </w:rPr>
          <w:t>ο</w:t>
        </w:r>
        <w:r w:rsidR="00862C53">
          <w:rPr>
            <w:rStyle w:val="Hyperlink"/>
            <w:szCs w:val="24"/>
            <w:lang w:val="en-US"/>
          </w:rPr>
          <w:t>thraki</w:t>
        </w:r>
        <w:r w:rsidR="00862C53">
          <w:rPr>
            <w:rStyle w:val="Hyperlink"/>
            <w:szCs w:val="24"/>
          </w:rPr>
          <w:t>.gr</w:t>
        </w:r>
      </w:hyperlink>
      <w:r w:rsidR="00862C53">
        <w:rPr>
          <w:rStyle w:val="10"/>
          <w:szCs w:val="24"/>
        </w:rPr>
        <w:t xml:space="preserve">), </w:t>
      </w:r>
      <w:r w:rsidRPr="0086567B">
        <w:rPr>
          <w:szCs w:val="24"/>
        </w:rPr>
        <w:t xml:space="preserve">τους οποίους πρέπει να αποστείλει </w:t>
      </w:r>
      <w:r w:rsidRPr="0086567B">
        <w:rPr>
          <w:b/>
          <w:szCs w:val="24"/>
          <w:u w:val="single"/>
        </w:rPr>
        <w:t>άμεσα</w:t>
      </w:r>
      <w:r w:rsidRPr="0086567B">
        <w:rPr>
          <w:szCs w:val="24"/>
        </w:rPr>
        <w:t xml:space="preserve"> για έλεγχο στο ΑΣΕΠ, ενώ θα συνταχθεί </w:t>
      </w:r>
      <w:r w:rsidRPr="0086567B">
        <w:rPr>
          <w:b/>
          <w:szCs w:val="24"/>
          <w:u w:val="single"/>
        </w:rPr>
        <w:t>και</w:t>
      </w:r>
      <w:r w:rsidRPr="0086567B">
        <w:rPr>
          <w:szCs w:val="24"/>
        </w:rPr>
        <w:t xml:space="preserve"> </w:t>
      </w:r>
      <w:r w:rsidRPr="0086567B">
        <w:rPr>
          <w:b/>
          <w:szCs w:val="24"/>
        </w:rPr>
        <w:t>σχετικό</w:t>
      </w:r>
      <w:r w:rsidRPr="0086567B">
        <w:rPr>
          <w:szCs w:val="24"/>
        </w:rPr>
        <w:t xml:space="preserve"> </w:t>
      </w:r>
      <w:r w:rsidRPr="0086567B">
        <w:rPr>
          <w:b/>
          <w:szCs w:val="24"/>
        </w:rPr>
        <w:t xml:space="preserve">πρακτικό ανάρτησης </w:t>
      </w:r>
      <w:r w:rsidRPr="0086567B">
        <w:rPr>
          <w:szCs w:val="24"/>
        </w:rPr>
        <w:t xml:space="preserve">(σύμφωνα με την παρ. 5 του άρθρου 41 του Ν. 4765/2021) το οποίο θα υπογραφεί από δύο (2) υπαλλήλους της υπηρεσίας. Το πρακτικό αυτό θα αποσταλεί </w:t>
      </w:r>
      <w:r w:rsidRPr="0086567B">
        <w:rPr>
          <w:b/>
          <w:szCs w:val="24"/>
          <w:u w:val="single"/>
        </w:rPr>
        <w:t>αυθημερόν</w:t>
      </w:r>
      <w:r w:rsidRPr="0086567B">
        <w:rPr>
          <w:szCs w:val="24"/>
        </w:rPr>
        <w:t xml:space="preserve"> στο ΑΣΕΠ</w:t>
      </w:r>
      <w:r w:rsidRPr="0086567B">
        <w:rPr>
          <w:bCs/>
          <w:szCs w:val="24"/>
        </w:rPr>
        <w:t xml:space="preserve"> στο </w:t>
      </w:r>
      <w:r w:rsidRPr="0086567B">
        <w:rPr>
          <w:bCs/>
          <w:szCs w:val="24"/>
          <w:lang w:val="en-US"/>
        </w:rPr>
        <w:t>e</w:t>
      </w:r>
      <w:r w:rsidRPr="0086567B">
        <w:rPr>
          <w:bCs/>
          <w:szCs w:val="24"/>
        </w:rPr>
        <w:t xml:space="preserve">-mail: </w:t>
      </w:r>
      <w:r w:rsidRPr="0086567B">
        <w:rPr>
          <w:b/>
          <w:bCs/>
          <w:szCs w:val="24"/>
        </w:rPr>
        <w:t>sox@asep.gr</w:t>
      </w:r>
      <w:r w:rsidRPr="0086567B">
        <w:rPr>
          <w:bCs/>
          <w:szCs w:val="24"/>
        </w:rPr>
        <w:t>.</w:t>
      </w:r>
    </w:p>
    <w:p w14:paraId="283F9D8E" w14:textId="77777777" w:rsidR="0086567B" w:rsidRPr="0086567B" w:rsidRDefault="0086567B" w:rsidP="0086567B">
      <w:pPr>
        <w:tabs>
          <w:tab w:val="left" w:pos="567"/>
        </w:tabs>
        <w:spacing w:before="120" w:line="360" w:lineRule="auto"/>
        <w:ind w:right="-138"/>
        <w:jc w:val="both"/>
        <w:rPr>
          <w:bCs/>
          <w:szCs w:val="24"/>
        </w:rPr>
      </w:pPr>
      <w:r w:rsidRPr="0086567B">
        <w:rPr>
          <w:szCs w:val="24"/>
        </w:rPr>
        <w:t xml:space="preserve">Κατά των πινάκων αυτών, επιτρέπεται στους ενδιαφερόμενους η άσκηση </w:t>
      </w:r>
      <w:r w:rsidRPr="0086567B">
        <w:rPr>
          <w:b/>
          <w:szCs w:val="24"/>
        </w:rPr>
        <w:t>ένστασης</w:t>
      </w:r>
      <w:r w:rsidRPr="0086567B">
        <w:rPr>
          <w:szCs w:val="24"/>
        </w:rPr>
        <w:t xml:space="preserve">, μέσα σε αποκλειστική </w:t>
      </w:r>
      <w:r w:rsidRPr="0086567B">
        <w:rPr>
          <w:b/>
          <w:szCs w:val="24"/>
        </w:rPr>
        <w:t>προθεσμία δέκα (10) ημερών (υπολογιζόμενες ημερολογιακά)</w:t>
      </w:r>
      <w:r w:rsidRPr="0086567B">
        <w:rPr>
          <w:szCs w:val="24"/>
        </w:rPr>
        <w:t xml:space="preserve">, η οποία αρχίζει από την επόμενη ημέρα της ανάρτησής τους στο διαδικτυακό μας τόπο. </w:t>
      </w:r>
      <w:r w:rsidRPr="0086567B">
        <w:rPr>
          <w:b/>
          <w:szCs w:val="24"/>
        </w:rPr>
        <w:t xml:space="preserve">Η ένσταση υποβάλλεται αποκλειστικά με ηλεκτρονικό τρόπο </w:t>
      </w:r>
      <w:r w:rsidRPr="0086567B">
        <w:rPr>
          <w:b/>
          <w:szCs w:val="24"/>
          <w:lang w:eastAsia="zh-CN"/>
        </w:rPr>
        <w:t>απευθείας</w:t>
      </w:r>
      <w:r w:rsidRPr="0086567B">
        <w:rPr>
          <w:b/>
          <w:szCs w:val="24"/>
        </w:rPr>
        <w:t xml:space="preserve"> </w:t>
      </w:r>
      <w:r w:rsidRPr="0086567B">
        <w:rPr>
          <w:b/>
          <w:szCs w:val="24"/>
          <w:lang w:eastAsia="zh-CN"/>
        </w:rPr>
        <w:t>στη Διοικητική Υπηρεσία του Αποκεντρωμένου Τμήματος ΑΣΕΠ ΘΕΣΣΑΛΟΝΙΚΗΣ στη διεύθυνση ηλεκτρονικού ταχυδρομείου (</w:t>
      </w:r>
      <w:proofErr w:type="spellStart"/>
      <w:r w:rsidRPr="0086567B">
        <w:rPr>
          <w:b/>
          <w:szCs w:val="24"/>
          <w:lang w:val="en-US" w:eastAsia="zh-CN"/>
        </w:rPr>
        <w:t>thessaloniki</w:t>
      </w:r>
      <w:proofErr w:type="spellEnd"/>
      <w:r w:rsidRPr="0086567B">
        <w:rPr>
          <w:b/>
          <w:szCs w:val="24"/>
          <w:lang w:eastAsia="zh-CN"/>
        </w:rPr>
        <w:t>@</w:t>
      </w:r>
      <w:proofErr w:type="spellStart"/>
      <w:r w:rsidRPr="0086567B">
        <w:rPr>
          <w:b/>
          <w:szCs w:val="24"/>
          <w:lang w:val="en-US" w:eastAsia="zh-CN"/>
        </w:rPr>
        <w:t>asep</w:t>
      </w:r>
      <w:proofErr w:type="spellEnd"/>
      <w:r w:rsidRPr="0086567B">
        <w:rPr>
          <w:b/>
          <w:szCs w:val="24"/>
          <w:lang w:eastAsia="zh-CN"/>
        </w:rPr>
        <w:t>.</w:t>
      </w:r>
      <w:r w:rsidRPr="0086567B">
        <w:rPr>
          <w:b/>
          <w:szCs w:val="24"/>
          <w:lang w:val="en-US" w:eastAsia="zh-CN"/>
        </w:rPr>
        <w:t>gr</w:t>
      </w:r>
      <w:r w:rsidRPr="0086567B">
        <w:rPr>
          <w:b/>
          <w:szCs w:val="24"/>
          <w:lang w:eastAsia="zh-CN"/>
        </w:rPr>
        <w:t>)</w:t>
      </w:r>
      <w:r w:rsidRPr="0086567B">
        <w:rPr>
          <w:szCs w:val="24"/>
          <w:lang w:eastAsia="zh-CN"/>
        </w:rPr>
        <w:t xml:space="preserve"> </w:t>
      </w:r>
      <w:r w:rsidRPr="0086567B">
        <w:rPr>
          <w:szCs w:val="24"/>
        </w:rPr>
        <w:t xml:space="preserve">και, για να εξεταστεί, πρέπει να συνοδεύεται από αποδεικτικό καταβολής </w:t>
      </w:r>
      <w:r w:rsidRPr="0086567B">
        <w:rPr>
          <w:b/>
          <w:szCs w:val="24"/>
        </w:rPr>
        <w:t>παραβόλου είκοσι ευρώ (20 €)</w:t>
      </w:r>
      <w:r w:rsidRPr="0086567B">
        <w:rPr>
          <w:szCs w:val="24"/>
        </w:rPr>
        <w:t xml:space="preserve">, που έχει εκδοθεί </w:t>
      </w:r>
      <w:r w:rsidRPr="0086567B">
        <w:rPr>
          <w:b/>
          <w:szCs w:val="24"/>
        </w:rPr>
        <w:t>είτε</w:t>
      </w:r>
      <w:r w:rsidRPr="0086567B">
        <w:rPr>
          <w:szCs w:val="24"/>
        </w:rPr>
        <w:t xml:space="preserve"> μέσω της εφαρμογής του ηλεκτρονικού παραβόλου (e-παράβολο), βλ. λογότυπο «ΗΛΕΚΤΡΟΝΙΚΟ ΠΑΡΑΒΟΛΟ» στο διαδικτυακό τόπο του ΑΣΕΠ (www.asep.gr), </w:t>
      </w:r>
      <w:r w:rsidRPr="0086567B">
        <w:rPr>
          <w:b/>
          <w:szCs w:val="24"/>
        </w:rPr>
        <w:t>είτε</w:t>
      </w:r>
      <w:r w:rsidRPr="0086567B">
        <w:rPr>
          <w:szCs w:val="24"/>
        </w:rPr>
        <w:t xml:space="preserve"> από Δημόσια Οικονομική Υπηρεσία (Δ.Ο.Υ.).  </w:t>
      </w:r>
      <w:r w:rsidRPr="0086567B">
        <w:rPr>
          <w:szCs w:val="24"/>
          <w:u w:val="single"/>
        </w:rPr>
        <w:t>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w:t>
      </w:r>
      <w:r w:rsidRPr="0086567B">
        <w:rPr>
          <w:szCs w:val="24"/>
        </w:rPr>
        <w:t>. Σε περίπτωση που η υποβληθείσα ένσταση γίνει δεκτή, το καταβληθέν ποσό επιστρέφεται στον ενιστάμενο</w:t>
      </w:r>
      <w:r w:rsidRPr="0086567B">
        <w:rPr>
          <w:bCs/>
          <w:szCs w:val="24"/>
        </w:rPr>
        <w:t>.</w:t>
      </w:r>
    </w:p>
    <w:p w14:paraId="2B8C1C91" w14:textId="77777777" w:rsidR="0086567B" w:rsidRDefault="0086567B" w:rsidP="0086567B">
      <w:pPr>
        <w:tabs>
          <w:tab w:val="left" w:pos="567"/>
        </w:tabs>
        <w:spacing w:before="120" w:line="360" w:lineRule="auto"/>
        <w:ind w:right="-138"/>
        <w:jc w:val="both"/>
        <w:rPr>
          <w:szCs w:val="24"/>
        </w:rPr>
      </w:pPr>
      <w:r w:rsidRPr="0086567B">
        <w:rPr>
          <w:bCs/>
          <w:szCs w:val="24"/>
        </w:rPr>
        <w:t xml:space="preserve">Η υπηρεσία οφείλει να αναρτήσει τους πίνακες προσληπτέων και στο πρόγραμμα «Διαύγεια» και να αποστείλει στο ΑΣΕΠ εντός </w:t>
      </w:r>
      <w:r w:rsidRPr="0086567B">
        <w:rPr>
          <w:b/>
          <w:bCs/>
          <w:szCs w:val="24"/>
        </w:rPr>
        <w:t>τριών (3)</w:t>
      </w:r>
      <w:r w:rsidRPr="0086567B">
        <w:rPr>
          <w:bCs/>
          <w:szCs w:val="24"/>
        </w:rPr>
        <w:t xml:space="preserve"> εργάσιμων ημερών φωτοαντίγραφα των αιτήσεων και των δικαιολογητικών των υποψηφίων που έχουν υποβάλει ένσταση κατά των προσωρινών πινάκων κατάταξης.</w:t>
      </w:r>
      <w:r w:rsidRPr="0086567B">
        <w:rPr>
          <w:szCs w:val="24"/>
        </w:rPr>
        <w:t xml:space="preserve"> </w:t>
      </w:r>
    </w:p>
    <w:p w14:paraId="3930A132" w14:textId="77777777" w:rsidR="0086567B" w:rsidRPr="0086567B" w:rsidRDefault="0086567B" w:rsidP="0086567B">
      <w:pPr>
        <w:tabs>
          <w:tab w:val="left" w:pos="567"/>
        </w:tabs>
        <w:spacing w:before="120" w:line="360" w:lineRule="auto"/>
        <w:ind w:right="-138"/>
        <w:jc w:val="both"/>
        <w:rPr>
          <w:bCs/>
          <w:szCs w:val="24"/>
        </w:rPr>
      </w:pPr>
    </w:p>
    <w:p w14:paraId="19A4CFB0" w14:textId="77777777" w:rsidR="00862C53" w:rsidRDefault="00862C53" w:rsidP="00862C53">
      <w:pPr>
        <w:tabs>
          <w:tab w:val="left" w:pos="567"/>
        </w:tabs>
        <w:spacing w:line="360" w:lineRule="auto"/>
        <w:jc w:val="both"/>
        <w:rPr>
          <w:b/>
          <w:szCs w:val="24"/>
          <w:u w:val="single"/>
        </w:rPr>
      </w:pPr>
      <w:r>
        <w:rPr>
          <w:b/>
          <w:szCs w:val="24"/>
          <w:u w:val="single"/>
        </w:rPr>
        <w:t xml:space="preserve">ΚΕΦΑΛΑΙΟ ΠΕΜΠΤΟ: Πρόσληψη </w:t>
      </w:r>
    </w:p>
    <w:p w14:paraId="62C04237" w14:textId="77777777" w:rsidR="0086567B" w:rsidRPr="0086567B" w:rsidRDefault="0086567B" w:rsidP="0086567B">
      <w:pPr>
        <w:spacing w:before="120" w:line="360" w:lineRule="auto"/>
        <w:ind w:right="283"/>
        <w:jc w:val="both"/>
        <w:rPr>
          <w:szCs w:val="24"/>
        </w:rPr>
      </w:pPr>
      <w:r w:rsidRPr="0086567B">
        <w:rPr>
          <w:szCs w:val="24"/>
        </w:rPr>
        <w:t xml:space="preserve">Η υπηρεσία προσλαμβάνει το προσωπικό με σύμβαση εργασίας ιδιωτικού δικαίου ορισμένου χρόνου </w:t>
      </w:r>
      <w:r w:rsidRPr="0086567B">
        <w:rPr>
          <w:b/>
          <w:szCs w:val="24"/>
        </w:rPr>
        <w:t>αμέσως μετά</w:t>
      </w:r>
      <w:r w:rsidRPr="0086567B">
        <w:rPr>
          <w:szCs w:val="24"/>
        </w:rPr>
        <w:t xml:space="preserve"> την κατάρτιση των πινάκων κατάταξης των υποψηφίων. Τυχόν </w:t>
      </w:r>
      <w:r w:rsidRPr="0086567B">
        <w:rPr>
          <w:b/>
          <w:szCs w:val="24"/>
        </w:rPr>
        <w:t>αναμόρφωση</w:t>
      </w:r>
      <w:r w:rsidRPr="0086567B">
        <w:rPr>
          <w:szCs w:val="24"/>
        </w:rPr>
        <w:t xml:space="preserve"> των πινάκων βάσει αυτεπάγγελτου ή κατ’ ένσταση ελέγχου του ΑΣΕΠ που συνεπάγεται ανακατάταξη των υποψηφίων, εκτελείται </w:t>
      </w:r>
      <w:r w:rsidRPr="0086567B">
        <w:rPr>
          <w:b/>
          <w:szCs w:val="24"/>
        </w:rPr>
        <w:t>υποχρεωτικά</w:t>
      </w:r>
      <w:r w:rsidRPr="0086567B">
        <w:rPr>
          <w:szCs w:val="24"/>
        </w:rPr>
        <w:t xml:space="preserve"> από το φορέα, ενώ απολύονται οι υποψήφιοι που δεν δικαιούνται πρόσληψης βάσει της νέας κατάταξης. Οι </w:t>
      </w:r>
      <w:r w:rsidRPr="0086567B">
        <w:rPr>
          <w:szCs w:val="24"/>
        </w:rPr>
        <w:lastRenderedPageBreak/>
        <w:t xml:space="preserve">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14:paraId="04B9296D" w14:textId="77777777" w:rsidR="0086567B" w:rsidRPr="0086567B" w:rsidRDefault="0086567B" w:rsidP="0086567B">
      <w:pPr>
        <w:spacing w:before="120" w:line="360" w:lineRule="auto"/>
        <w:ind w:right="283"/>
        <w:jc w:val="both"/>
        <w:rPr>
          <w:szCs w:val="24"/>
        </w:rPr>
      </w:pPr>
      <w:r w:rsidRPr="0086567B">
        <w:rPr>
          <w:szCs w:val="24"/>
        </w:rPr>
        <w:t xml:space="preserve">Προσληφθέντες οι οποίοι αποχωρούν πριν από τη λήξη της σύμβασής τους, </w:t>
      </w:r>
      <w:r w:rsidRPr="0086567B">
        <w:rPr>
          <w:b/>
          <w:szCs w:val="24"/>
        </w:rPr>
        <w:t>αντικαθίστανται</w:t>
      </w:r>
      <w:r w:rsidRPr="0086567B">
        <w:rPr>
          <w:szCs w:val="24"/>
        </w:rPr>
        <w:t xml:space="preserve"> με άλλους από τους εγγεγραμμένους και διαθέσιμους στον πίνακα της οικείας ειδικότητας, κατά τη σειρά εγγραφής τους σε αυτόν.</w:t>
      </w:r>
    </w:p>
    <w:p w14:paraId="4E76EE39" w14:textId="77777777" w:rsidR="0086567B" w:rsidRPr="0086567B" w:rsidRDefault="0086567B" w:rsidP="0086567B">
      <w:pPr>
        <w:spacing w:before="120" w:line="360" w:lineRule="auto"/>
        <w:ind w:right="283"/>
        <w:jc w:val="both"/>
        <w:rPr>
          <w:szCs w:val="24"/>
        </w:rPr>
      </w:pPr>
      <w:r w:rsidRPr="0086567B">
        <w:rPr>
          <w:bCs/>
          <w:szCs w:val="24"/>
        </w:rPr>
        <w:t xml:space="preserve">Σε κάθε περίπτωση, οι </w:t>
      </w:r>
      <w:r w:rsidRPr="0086567B">
        <w:rPr>
          <w:szCs w:val="24"/>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sidRPr="0086567B">
        <w:rPr>
          <w:b/>
          <w:szCs w:val="24"/>
        </w:rPr>
        <w:t>υπολειπόμενο</w:t>
      </w:r>
      <w:r w:rsidRPr="0086567B">
        <w:rPr>
          <w:szCs w:val="24"/>
        </w:rPr>
        <w:t xml:space="preserve">, κατά περίπτωση, χρονικό διάστημα και μέχρι συμπληρώσεως της </w:t>
      </w:r>
      <w:r w:rsidRPr="0086567B">
        <w:rPr>
          <w:b/>
          <w:szCs w:val="24"/>
        </w:rPr>
        <w:t>εγκεκριμένης διάρκειας</w:t>
      </w:r>
      <w:r w:rsidRPr="0086567B">
        <w:rPr>
          <w:szCs w:val="24"/>
        </w:rPr>
        <w:t xml:space="preserve"> της σύμβασης εργασίας ορισμένου χρόνου.</w:t>
      </w:r>
    </w:p>
    <w:p w14:paraId="439DE051" w14:textId="77777777" w:rsidR="0086567B" w:rsidRPr="0086567B" w:rsidRDefault="0086567B" w:rsidP="0086567B">
      <w:pPr>
        <w:autoSpaceDE w:val="0"/>
        <w:autoSpaceDN w:val="0"/>
        <w:adjustRightInd w:val="0"/>
        <w:spacing w:before="240" w:line="360" w:lineRule="auto"/>
        <w:ind w:right="283"/>
        <w:jc w:val="both"/>
        <w:rPr>
          <w:szCs w:val="24"/>
        </w:rPr>
      </w:pPr>
      <w:r w:rsidRPr="0086567B">
        <w:rPr>
          <w:szCs w:val="24"/>
        </w:rPr>
        <w:t xml:space="preserve">Υποψήφιοι που επιλέγονται για πρόσληψη, προκειμένου να ελεγχθεί, </w:t>
      </w:r>
      <w:r w:rsidRPr="0086567B">
        <w:rPr>
          <w:b/>
          <w:szCs w:val="24"/>
        </w:rPr>
        <w:t>εκ νέου</w:t>
      </w:r>
      <w:r w:rsidRPr="0086567B">
        <w:rPr>
          <w:szCs w:val="24"/>
        </w:rPr>
        <w:t xml:space="preserve">, το κώλυμα της </w:t>
      </w:r>
      <w:r w:rsidRPr="0086567B">
        <w:rPr>
          <w:b/>
          <w:szCs w:val="24"/>
        </w:rPr>
        <w:t>οκτάμηνης απασχόλησης</w:t>
      </w:r>
      <w:r w:rsidRPr="0086567B">
        <w:rPr>
          <w:szCs w:val="24"/>
        </w:rPr>
        <w:t>,  πρέπει</w:t>
      </w:r>
      <w:r w:rsidRPr="0086567B">
        <w:rPr>
          <w:b/>
          <w:szCs w:val="24"/>
        </w:rPr>
        <w:t xml:space="preserve"> </w:t>
      </w:r>
      <w:r w:rsidRPr="0086567B">
        <w:rPr>
          <w:szCs w:val="24"/>
        </w:rPr>
        <w:t xml:space="preserve">κατά την ημέρα ανάληψης των καθηκόντων τους να υποβάλουν στο φορέα </w:t>
      </w:r>
      <w:r w:rsidRPr="0086567B">
        <w:rPr>
          <w:b/>
          <w:szCs w:val="24"/>
        </w:rPr>
        <w:t>υπεύθυνη δήλωση</w:t>
      </w:r>
      <w:r w:rsidRPr="0086567B">
        <w:rPr>
          <w:szCs w:val="24"/>
        </w:rPr>
        <w:t xml:space="preserve"> </w:t>
      </w:r>
      <w:r w:rsidRPr="0086567B">
        <w:rPr>
          <w:color w:val="000000"/>
          <w:szCs w:val="24"/>
        </w:rPr>
        <w:t xml:space="preserve">κατά το άρθρο 8 του ν.1599/1986 στην οποία </w:t>
      </w:r>
      <w:r w:rsidRPr="0086567B">
        <w:rPr>
          <w:b/>
          <w:color w:val="000000"/>
          <w:szCs w:val="24"/>
        </w:rPr>
        <w:t>να δηλώνουν ότι</w:t>
      </w:r>
      <w:r w:rsidRPr="0086567B">
        <w:rPr>
          <w:color w:val="000000"/>
          <w:szCs w:val="24"/>
        </w:rPr>
        <w:t xml:space="preserve"> από την ημερομηνία υποβολής της αίτησης συμμετοχής τους στη διαδικασία έως και την ημερομηνία πρόσληψης </w:t>
      </w:r>
      <w:r w:rsidRPr="0086567B">
        <w:rPr>
          <w:b/>
          <w:color w:val="000000"/>
          <w:szCs w:val="24"/>
        </w:rPr>
        <w:t>δεν έχουν απασχοληθεί</w:t>
      </w:r>
      <w:r w:rsidRPr="0086567B">
        <w:rPr>
          <w:color w:val="000000"/>
          <w:szCs w:val="24"/>
        </w:rPr>
        <w:t xml:space="preserve"> </w:t>
      </w:r>
      <w:r w:rsidRPr="0086567B">
        <w:rPr>
          <w:b/>
          <w:color w:val="000000"/>
          <w:szCs w:val="24"/>
        </w:rPr>
        <w:t>ή έχουν απασχοληθεί</w:t>
      </w:r>
      <w:r w:rsidRPr="0086567B">
        <w:rPr>
          <w:color w:val="000000"/>
          <w:szCs w:val="24"/>
        </w:rPr>
        <w:t xml:space="preserve"> (δηλώνεται το χρονικό διάστημα και ο φορέας απασχόλησης) </w:t>
      </w:r>
      <w:r w:rsidRPr="0086567B">
        <w:rPr>
          <w:szCs w:val="24"/>
        </w:rPr>
        <w:t xml:space="preserve">με σύμβαση εργασίας ορισμένου χρόνου για την αντιμετώπιση εποχιακών ή άλλων περιοδικών ή πρόσκαιρων αναγκών </w:t>
      </w:r>
      <w:r w:rsidRPr="0086567B">
        <w:rPr>
          <w:b/>
          <w:color w:val="000000"/>
          <w:szCs w:val="24"/>
        </w:rPr>
        <w:t>σε φορέα του δημόσιου ή ευρύτερου δημόσιου τομέα</w:t>
      </w:r>
      <w:r w:rsidRPr="0086567B">
        <w:rPr>
          <w:szCs w:val="24"/>
        </w:rPr>
        <w:t xml:space="preserve"> του άρθρου 2 του Ν. 4765/2021</w:t>
      </w:r>
      <w:r w:rsidRPr="0086567B">
        <w:rPr>
          <w:color w:val="000000"/>
          <w:szCs w:val="24"/>
        </w:rPr>
        <w:t xml:space="preserve">.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 </w:t>
      </w:r>
    </w:p>
    <w:p w14:paraId="1AB35493" w14:textId="7FCFFA1A" w:rsidR="002B4FBC" w:rsidRPr="002B4FBC" w:rsidRDefault="002B4FBC" w:rsidP="002B4FBC">
      <w:pPr>
        <w:pBdr>
          <w:top w:val="single" w:sz="4" w:space="1" w:color="auto"/>
          <w:left w:val="single" w:sz="4" w:space="4" w:color="auto"/>
          <w:bottom w:val="single" w:sz="4" w:space="1" w:color="auto"/>
          <w:right w:val="single" w:sz="4" w:space="4" w:color="auto"/>
        </w:pBdr>
        <w:tabs>
          <w:tab w:val="left" w:pos="567"/>
        </w:tabs>
        <w:spacing w:before="240" w:line="360" w:lineRule="auto"/>
        <w:jc w:val="both"/>
        <w:rPr>
          <w:b/>
          <w:szCs w:val="24"/>
        </w:rPr>
      </w:pPr>
      <w:r w:rsidRPr="002B4FBC">
        <w:rPr>
          <w:b/>
          <w:szCs w:val="24"/>
          <w:u w:val="single"/>
        </w:rPr>
        <w:t>ΑΝΑΠΟΣΠΑΣΤΟ ΤΜΗΜΑ</w:t>
      </w:r>
      <w:r w:rsidRPr="002B4FBC">
        <w:rPr>
          <w:b/>
          <w:szCs w:val="24"/>
        </w:rPr>
        <w:t xml:space="preserve"> της παρούσας Ανακοίνωσης αποτελεί και το </w:t>
      </w:r>
      <w:r w:rsidRPr="002B4FBC">
        <w:rPr>
          <w:b/>
          <w:i/>
          <w:iCs/>
          <w:szCs w:val="24"/>
        </w:rPr>
        <w:t>«Παράρτημα ανακοινώσεων Συμβάσεων εργασίας Ορισμένου Χρόνου (ΣΟΧ)»</w:t>
      </w:r>
      <w:r w:rsidRPr="002B4FBC">
        <w:rPr>
          <w:b/>
          <w:szCs w:val="24"/>
        </w:rPr>
        <w:t xml:space="preserve"> με σήμανση έκδοσης «</w:t>
      </w:r>
      <w:r w:rsidRPr="002B4FBC">
        <w:rPr>
          <w:b/>
          <w:szCs w:val="24"/>
          <w:u w:val="single"/>
        </w:rPr>
        <w:t>10-6-2021</w:t>
      </w:r>
      <w:r w:rsidRPr="002B4FBC">
        <w:rPr>
          <w:b/>
          <w:szCs w:val="24"/>
        </w:rPr>
        <w:t xml:space="preserve">», το οποίο περιλαμβάνει: </w:t>
      </w:r>
      <w:r w:rsidRPr="002B4FBC">
        <w:rPr>
          <w:b/>
          <w:szCs w:val="24"/>
          <w:lang w:val="en-US"/>
        </w:rPr>
        <w:t>i</w:t>
      </w:r>
      <w:r w:rsidR="005416DD">
        <w:rPr>
          <w:b/>
          <w:szCs w:val="24"/>
        </w:rPr>
        <w:t>) Τ</w:t>
      </w:r>
      <w:r w:rsidRPr="002B4FBC">
        <w:rPr>
          <w:b/>
          <w:szCs w:val="24"/>
        </w:rPr>
        <w:t xml:space="preserve">α δικαιολογητικά που απαιτούνται για την έγκυρη συμμετοχή </w:t>
      </w:r>
      <w:r w:rsidR="009603B6">
        <w:rPr>
          <w:b/>
          <w:szCs w:val="24"/>
        </w:rPr>
        <w:t xml:space="preserve">των υποψηφίων </w:t>
      </w:r>
      <w:r w:rsidRPr="002B4FBC">
        <w:rPr>
          <w:b/>
          <w:szCs w:val="24"/>
        </w:rPr>
        <w:t xml:space="preserve">στη διαδικασία επιλογής και </w:t>
      </w:r>
      <w:r w:rsidRPr="002B4FBC">
        <w:rPr>
          <w:b/>
          <w:szCs w:val="24"/>
          <w:lang w:val="en-US"/>
        </w:rPr>
        <w:t>ii</w:t>
      </w:r>
      <w:r w:rsidRPr="002B4FBC">
        <w:rPr>
          <w:b/>
          <w:szCs w:val="24"/>
        </w:rPr>
        <w:t xml:space="preserve">) οδηγίες για τη συμπλήρωση της αίτησης– υπεύθυνης δήλωσης με κωδικό </w:t>
      </w:r>
      <w:r w:rsidRPr="002B4FBC">
        <w:rPr>
          <w:b/>
          <w:smallCaps/>
          <w:szCs w:val="24"/>
        </w:rPr>
        <w:t>εντυπο ασεπ</w:t>
      </w:r>
      <w:r w:rsidRPr="002B4FBC">
        <w:rPr>
          <w:b/>
          <w:szCs w:val="24"/>
        </w:rPr>
        <w:t> </w:t>
      </w:r>
      <w:r w:rsidR="0015663A">
        <w:rPr>
          <w:b/>
          <w:szCs w:val="24"/>
        </w:rPr>
        <w:t xml:space="preserve"> </w:t>
      </w:r>
      <w:r w:rsidRPr="002B4FBC">
        <w:rPr>
          <w:b/>
          <w:szCs w:val="24"/>
        </w:rPr>
        <w:t>ΣΟΧ 2</w:t>
      </w:r>
      <w:r w:rsidRPr="002B4FBC">
        <w:rPr>
          <w:b/>
          <w:szCs w:val="24"/>
          <w:vertAlign w:val="superscript"/>
        </w:rPr>
        <w:t>ΔΕ/ΥΕ</w:t>
      </w:r>
      <w:r w:rsidRPr="002B4FBC">
        <w:rPr>
          <w:b/>
          <w:szCs w:val="24"/>
        </w:rPr>
        <w:t xml:space="preserve">, σε συνδυασμό με επισημάνσεις σχετικά με τα προσόντα και τα βαθμολογούμενα κριτήρια κατάταξης των </w:t>
      </w:r>
      <w:r w:rsidRPr="002B4FBC">
        <w:rPr>
          <w:b/>
          <w:szCs w:val="24"/>
        </w:rPr>
        <w:lastRenderedPageBreak/>
        <w:t>υποψηφίων σύμφωνα με τις ισχύουσες κανονιστικές ρυθμίσεις. Οι ενδιαφερόμενοι μπορούν να έχουν πρόσβαση στο Παράρτημα αυτό, αλλά και στ</w:t>
      </w:r>
      <w:r w:rsidR="009603B6">
        <w:rPr>
          <w:b/>
          <w:szCs w:val="24"/>
        </w:rPr>
        <w:t>α</w:t>
      </w:r>
      <w:r w:rsidRPr="002B4FBC">
        <w:rPr>
          <w:b/>
          <w:szCs w:val="24"/>
        </w:rPr>
        <w:t xml:space="preserve"> Ειδικ</w:t>
      </w:r>
      <w:r w:rsidR="009603B6">
        <w:rPr>
          <w:b/>
          <w:szCs w:val="24"/>
        </w:rPr>
        <w:t>ά</w:t>
      </w:r>
      <w:r w:rsidRPr="002B4FBC">
        <w:rPr>
          <w:b/>
          <w:szCs w:val="24"/>
        </w:rPr>
        <w:t xml:space="preserve"> Παρ</w:t>
      </w:r>
      <w:r w:rsidR="009603B6">
        <w:rPr>
          <w:b/>
          <w:szCs w:val="24"/>
        </w:rPr>
        <w:t xml:space="preserve">αρτήματα: </w:t>
      </w:r>
      <w:r w:rsidR="00826EA2" w:rsidRPr="00826EA2">
        <w:rPr>
          <w:b/>
          <w:szCs w:val="24"/>
        </w:rPr>
        <w:t xml:space="preserve">(Α1) Απόδειξης Χειρισμού Η/Υ με σήμανση έκδοσης «17-5-2021» και </w:t>
      </w:r>
      <w:r w:rsidRPr="00826EA2">
        <w:rPr>
          <w:b/>
          <w:szCs w:val="24"/>
        </w:rPr>
        <w:t>(Α2) Από</w:t>
      </w:r>
      <w:r w:rsidRPr="002B4FBC">
        <w:rPr>
          <w:b/>
          <w:szCs w:val="24"/>
        </w:rPr>
        <w:t>δειξης Γλωσσομάθειας  με σήμανση έκδοσης «7-12-2020»,</w:t>
      </w:r>
      <w:r w:rsidRPr="002B4FBC">
        <w:rPr>
          <w:szCs w:val="24"/>
        </w:rPr>
        <w:t xml:space="preserve"> </w:t>
      </w:r>
      <w:r w:rsidRPr="002B4FBC">
        <w:rPr>
          <w:b/>
          <w:szCs w:val="24"/>
        </w:rPr>
        <w:t>μέσω του δικτυακού τόπου του ΑΣΕΠ (</w:t>
      </w:r>
      <w:r w:rsidRPr="002B4FBC">
        <w:rPr>
          <w:b/>
          <w:szCs w:val="24"/>
          <w:lang w:val="en-US"/>
        </w:rPr>
        <w:t>www</w:t>
      </w:r>
      <w:r w:rsidRPr="002B4FBC">
        <w:rPr>
          <w:b/>
          <w:szCs w:val="24"/>
        </w:rPr>
        <w:t>.</w:t>
      </w:r>
      <w:proofErr w:type="spellStart"/>
      <w:r w:rsidRPr="002B4FBC">
        <w:rPr>
          <w:b/>
          <w:szCs w:val="24"/>
          <w:lang w:val="en-US"/>
        </w:rPr>
        <w:t>asep</w:t>
      </w:r>
      <w:proofErr w:type="spellEnd"/>
      <w:r w:rsidRPr="002B4FBC">
        <w:rPr>
          <w:b/>
          <w:szCs w:val="24"/>
        </w:rPr>
        <w:t>.</w:t>
      </w:r>
      <w:r w:rsidRPr="002B4FBC">
        <w:rPr>
          <w:b/>
          <w:szCs w:val="24"/>
          <w:lang w:val="en-US"/>
        </w:rPr>
        <w:t>gr</w:t>
      </w:r>
      <w:r w:rsidRPr="002B4FBC">
        <w:rPr>
          <w:b/>
          <w:szCs w:val="24"/>
        </w:rPr>
        <w:t xml:space="preserve">) και συγκεκριμένα μέσω της ίδιας διαδρομής που ακολουθείται και για την αναζήτηση του εντύπου της αίτησης δηλαδή: Κεντρική σελίδα </w:t>
      </w:r>
      <w:r w:rsidRPr="002B4FBC">
        <w:rPr>
          <w:b/>
          <w:szCs w:val="24"/>
        </w:rPr>
        <w:sym w:font="Wingdings" w:char="F0E0"/>
      </w:r>
      <w:r w:rsidRPr="002B4FBC">
        <w:rPr>
          <w:b/>
          <w:szCs w:val="24"/>
        </w:rPr>
        <w:t xml:space="preserve"> Πολίτες </w:t>
      </w:r>
      <w:r w:rsidRPr="002B4FBC">
        <w:rPr>
          <w:b/>
          <w:szCs w:val="24"/>
        </w:rPr>
        <w:sym w:font="Wingdings" w:char="F0E0"/>
      </w:r>
      <w:r w:rsidRPr="002B4FBC">
        <w:rPr>
          <w:b/>
          <w:szCs w:val="24"/>
        </w:rPr>
        <w:t xml:space="preserve"> </w:t>
      </w:r>
      <w:r w:rsidRPr="002B4FBC">
        <w:rPr>
          <w:b/>
          <w:bCs/>
          <w:szCs w:val="24"/>
        </w:rPr>
        <w:t>Έντυπα –</w:t>
      </w:r>
      <w:r w:rsidRPr="002B4FBC">
        <w:rPr>
          <w:b/>
          <w:szCs w:val="24"/>
        </w:rPr>
        <w:t xml:space="preserve"> Διαδικασίες </w:t>
      </w:r>
      <w:r w:rsidRPr="002B4FBC">
        <w:rPr>
          <w:b/>
          <w:szCs w:val="24"/>
        </w:rPr>
        <w:sym w:font="Wingdings" w:char="F0E0"/>
      </w:r>
      <w:r w:rsidRPr="002B4FBC">
        <w:rPr>
          <w:b/>
          <w:szCs w:val="24"/>
        </w:rPr>
        <w:t xml:space="preserve"> Διαγωνισμών φορέων </w:t>
      </w:r>
      <w:r w:rsidRPr="002B4FBC">
        <w:rPr>
          <w:b/>
          <w:szCs w:val="24"/>
        </w:rPr>
        <w:sym w:font="Wingdings" w:char="F0E0"/>
      </w:r>
      <w:r w:rsidRPr="002B4FBC">
        <w:rPr>
          <w:b/>
          <w:szCs w:val="24"/>
        </w:rPr>
        <w:t xml:space="preserve"> Ορ. Χρόνου ΣΟΧ. </w:t>
      </w:r>
    </w:p>
    <w:p w14:paraId="6CC05A60" w14:textId="77777777" w:rsidR="004E2205" w:rsidRPr="00623D6B" w:rsidRDefault="00862C53" w:rsidP="00862C53">
      <w:pPr>
        <w:pStyle w:val="BodyTextIndent"/>
        <w:keepNext/>
        <w:tabs>
          <w:tab w:val="left" w:pos="567"/>
        </w:tabs>
        <w:spacing w:line="360" w:lineRule="auto"/>
        <w:ind w:left="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2B4FBC">
        <w:rPr>
          <w:b/>
          <w:sz w:val="24"/>
          <w:szCs w:val="24"/>
        </w:rPr>
        <w:t xml:space="preserve">      </w:t>
      </w:r>
    </w:p>
    <w:p w14:paraId="2A57FFF3" w14:textId="77777777" w:rsidR="00862C53" w:rsidRDefault="004E2205" w:rsidP="00862C53">
      <w:pPr>
        <w:pStyle w:val="BodyTextIndent"/>
        <w:keepNext/>
        <w:tabs>
          <w:tab w:val="left" w:pos="567"/>
        </w:tabs>
        <w:spacing w:line="360" w:lineRule="auto"/>
        <w:ind w:left="0"/>
        <w:rPr>
          <w:b/>
          <w:sz w:val="24"/>
          <w:szCs w:val="24"/>
        </w:rPr>
      </w:pPr>
      <w:r w:rsidRPr="00623D6B">
        <w:rPr>
          <w:b/>
          <w:sz w:val="24"/>
          <w:szCs w:val="24"/>
        </w:rPr>
        <w:t xml:space="preserve">                                                                                                   </w:t>
      </w:r>
      <w:r w:rsidR="00623D6B">
        <w:rPr>
          <w:b/>
          <w:sz w:val="24"/>
          <w:szCs w:val="24"/>
        </w:rPr>
        <w:t xml:space="preserve"> </w:t>
      </w:r>
      <w:r w:rsidRPr="00623D6B">
        <w:rPr>
          <w:b/>
          <w:sz w:val="24"/>
          <w:szCs w:val="24"/>
        </w:rPr>
        <w:t xml:space="preserve">  </w:t>
      </w:r>
      <w:r w:rsidR="002B4FBC">
        <w:rPr>
          <w:b/>
          <w:sz w:val="24"/>
          <w:szCs w:val="24"/>
        </w:rPr>
        <w:t xml:space="preserve"> </w:t>
      </w:r>
      <w:r w:rsidR="00862C53" w:rsidRPr="009603B6">
        <w:rPr>
          <w:b/>
          <w:sz w:val="24"/>
          <w:szCs w:val="24"/>
        </w:rPr>
        <w:t>Ο Δήμαρχος</w:t>
      </w:r>
    </w:p>
    <w:p w14:paraId="0D02D67C" w14:textId="77777777" w:rsidR="002B4FBC" w:rsidRPr="002B4FBC" w:rsidRDefault="002B4FBC" w:rsidP="00862C53">
      <w:pPr>
        <w:pStyle w:val="BodyTextIndent"/>
        <w:keepNext/>
        <w:tabs>
          <w:tab w:val="left" w:pos="567"/>
        </w:tabs>
        <w:spacing w:line="360" w:lineRule="auto"/>
        <w:ind w:left="0"/>
        <w:rPr>
          <w:b/>
          <w:sz w:val="24"/>
          <w:szCs w:val="24"/>
        </w:rPr>
      </w:pPr>
    </w:p>
    <w:p w14:paraId="40EB1848" w14:textId="77777777" w:rsidR="00862C53" w:rsidRPr="009603B6" w:rsidRDefault="00862C53" w:rsidP="00862C53">
      <w:pPr>
        <w:pStyle w:val="BodyTextIndent"/>
        <w:keepNext/>
        <w:tabs>
          <w:tab w:val="left" w:pos="567"/>
        </w:tabs>
        <w:spacing w:line="360" w:lineRule="auto"/>
        <w:ind w:left="0"/>
        <w:rPr>
          <w:b/>
          <w:sz w:val="24"/>
          <w:szCs w:val="24"/>
        </w:rPr>
      </w:pPr>
    </w:p>
    <w:p w14:paraId="160F55B4" w14:textId="77777777" w:rsidR="006B7142" w:rsidRPr="00832357" w:rsidRDefault="00862C53" w:rsidP="00862C53">
      <w:r w:rsidRPr="009603B6">
        <w:rPr>
          <w:b/>
          <w:szCs w:val="24"/>
        </w:rPr>
        <w:tab/>
      </w:r>
      <w:r w:rsidRPr="009603B6">
        <w:rPr>
          <w:b/>
          <w:szCs w:val="24"/>
        </w:rPr>
        <w:tab/>
      </w:r>
      <w:r w:rsidRPr="009603B6">
        <w:rPr>
          <w:b/>
          <w:szCs w:val="24"/>
        </w:rPr>
        <w:tab/>
      </w:r>
      <w:r w:rsidRPr="009603B6">
        <w:rPr>
          <w:b/>
          <w:szCs w:val="24"/>
        </w:rPr>
        <w:tab/>
      </w:r>
      <w:r w:rsidRPr="009603B6">
        <w:rPr>
          <w:b/>
          <w:szCs w:val="24"/>
        </w:rPr>
        <w:tab/>
      </w:r>
      <w:r w:rsidRPr="009603B6">
        <w:rPr>
          <w:b/>
          <w:szCs w:val="24"/>
        </w:rPr>
        <w:tab/>
      </w:r>
      <w:r w:rsidRPr="009603B6">
        <w:rPr>
          <w:b/>
          <w:szCs w:val="24"/>
        </w:rPr>
        <w:tab/>
      </w:r>
      <w:r w:rsidRPr="009603B6">
        <w:rPr>
          <w:b/>
          <w:szCs w:val="24"/>
        </w:rPr>
        <w:tab/>
        <w:t>Γαλατούμο</w:t>
      </w:r>
      <w:r w:rsidR="00832357">
        <w:rPr>
          <w:b/>
          <w:szCs w:val="24"/>
        </w:rPr>
        <w:t>ς Νικόλαος</w:t>
      </w:r>
    </w:p>
    <w:sectPr w:rsidR="006B7142" w:rsidRPr="00832357">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E6ED8" w14:textId="77777777" w:rsidR="005612FC" w:rsidRDefault="005612FC" w:rsidP="004E2205">
      <w:r>
        <w:separator/>
      </w:r>
    </w:p>
  </w:endnote>
  <w:endnote w:type="continuationSeparator" w:id="0">
    <w:p w14:paraId="6BA80979" w14:textId="77777777" w:rsidR="005612FC" w:rsidRDefault="005612FC" w:rsidP="004E2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Pro-Regular">
    <w:altName w:val="Calibri"/>
    <w:panose1 w:val="00000000000000000000"/>
    <w:charset w:val="A1"/>
    <w:family w:val="auto"/>
    <w:notTrueType/>
    <w:pitch w:val="default"/>
    <w:sig w:usb0="00000081" w:usb1="00000000" w:usb2="00000000" w:usb3="00000000" w:csb0="00000008"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300819"/>
      <w:docPartObj>
        <w:docPartGallery w:val="Page Numbers (Bottom of Page)"/>
        <w:docPartUnique/>
      </w:docPartObj>
    </w:sdtPr>
    <w:sdtEndPr/>
    <w:sdtContent>
      <w:p w14:paraId="54168F8C" w14:textId="77777777" w:rsidR="008226EA" w:rsidRDefault="008226EA">
        <w:pPr>
          <w:pStyle w:val="Footer"/>
          <w:jc w:val="center"/>
        </w:pPr>
        <w:r>
          <w:fldChar w:fldCharType="begin"/>
        </w:r>
        <w:r>
          <w:instrText>PAGE   \* MERGEFORMAT</w:instrText>
        </w:r>
        <w:r>
          <w:fldChar w:fldCharType="separate"/>
        </w:r>
        <w:r w:rsidR="00AE51B1">
          <w:rPr>
            <w:noProof/>
          </w:rPr>
          <w:t>1</w:t>
        </w:r>
        <w:r>
          <w:fldChar w:fldCharType="end"/>
        </w:r>
      </w:p>
    </w:sdtContent>
  </w:sdt>
  <w:p w14:paraId="008DD4D1" w14:textId="77777777" w:rsidR="008226EA" w:rsidRDefault="00822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7B546" w14:textId="77777777" w:rsidR="005612FC" w:rsidRDefault="005612FC" w:rsidP="004E2205">
      <w:r>
        <w:separator/>
      </w:r>
    </w:p>
  </w:footnote>
  <w:footnote w:type="continuationSeparator" w:id="0">
    <w:p w14:paraId="3AE016B5" w14:textId="77777777" w:rsidR="005612FC" w:rsidRDefault="005612FC" w:rsidP="004E2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427A"/>
    <w:multiLevelType w:val="hybridMultilevel"/>
    <w:tmpl w:val="03649624"/>
    <w:lvl w:ilvl="0" w:tplc="86669412">
      <w:start w:val="1"/>
      <w:numFmt w:val="decimal"/>
      <w:lvlText w:val="%1."/>
      <w:lvlJc w:val="left"/>
      <w:pPr>
        <w:ind w:left="675" w:hanging="360"/>
      </w:pPr>
      <w:rPr>
        <w:rFonts w:hint="default"/>
      </w:rPr>
    </w:lvl>
    <w:lvl w:ilvl="1" w:tplc="04080019" w:tentative="1">
      <w:start w:val="1"/>
      <w:numFmt w:val="lowerLetter"/>
      <w:lvlText w:val="%2."/>
      <w:lvlJc w:val="left"/>
      <w:pPr>
        <w:ind w:left="1395" w:hanging="360"/>
      </w:pPr>
    </w:lvl>
    <w:lvl w:ilvl="2" w:tplc="0408001B" w:tentative="1">
      <w:start w:val="1"/>
      <w:numFmt w:val="lowerRoman"/>
      <w:lvlText w:val="%3."/>
      <w:lvlJc w:val="right"/>
      <w:pPr>
        <w:ind w:left="2115" w:hanging="180"/>
      </w:pPr>
    </w:lvl>
    <w:lvl w:ilvl="3" w:tplc="0408000F" w:tentative="1">
      <w:start w:val="1"/>
      <w:numFmt w:val="decimal"/>
      <w:lvlText w:val="%4."/>
      <w:lvlJc w:val="left"/>
      <w:pPr>
        <w:ind w:left="2835" w:hanging="360"/>
      </w:pPr>
    </w:lvl>
    <w:lvl w:ilvl="4" w:tplc="04080019" w:tentative="1">
      <w:start w:val="1"/>
      <w:numFmt w:val="lowerLetter"/>
      <w:lvlText w:val="%5."/>
      <w:lvlJc w:val="left"/>
      <w:pPr>
        <w:ind w:left="3555" w:hanging="360"/>
      </w:pPr>
    </w:lvl>
    <w:lvl w:ilvl="5" w:tplc="0408001B" w:tentative="1">
      <w:start w:val="1"/>
      <w:numFmt w:val="lowerRoman"/>
      <w:lvlText w:val="%6."/>
      <w:lvlJc w:val="right"/>
      <w:pPr>
        <w:ind w:left="4275" w:hanging="180"/>
      </w:pPr>
    </w:lvl>
    <w:lvl w:ilvl="6" w:tplc="0408000F" w:tentative="1">
      <w:start w:val="1"/>
      <w:numFmt w:val="decimal"/>
      <w:lvlText w:val="%7."/>
      <w:lvlJc w:val="left"/>
      <w:pPr>
        <w:ind w:left="4995" w:hanging="360"/>
      </w:pPr>
    </w:lvl>
    <w:lvl w:ilvl="7" w:tplc="04080019" w:tentative="1">
      <w:start w:val="1"/>
      <w:numFmt w:val="lowerLetter"/>
      <w:lvlText w:val="%8."/>
      <w:lvlJc w:val="left"/>
      <w:pPr>
        <w:ind w:left="5715" w:hanging="360"/>
      </w:pPr>
    </w:lvl>
    <w:lvl w:ilvl="8" w:tplc="0408001B" w:tentative="1">
      <w:start w:val="1"/>
      <w:numFmt w:val="lowerRoman"/>
      <w:lvlText w:val="%9."/>
      <w:lvlJc w:val="right"/>
      <w:pPr>
        <w:ind w:left="6435" w:hanging="180"/>
      </w:pPr>
    </w:lvl>
  </w:abstractNum>
  <w:abstractNum w:abstractNumId="1" w15:restartNumberingAfterBreak="0">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2" w15:restartNumberingAfterBreak="0">
    <w:nsid w:val="47636AF4"/>
    <w:multiLevelType w:val="hybridMultilevel"/>
    <w:tmpl w:val="C868F35C"/>
    <w:lvl w:ilvl="0" w:tplc="BD9A3F46">
      <w:start w:val="1"/>
      <w:numFmt w:val="decimal"/>
      <w:lvlText w:val="%1."/>
      <w:lvlJc w:val="left"/>
      <w:pPr>
        <w:tabs>
          <w:tab w:val="num" w:pos="425"/>
        </w:tabs>
        <w:ind w:left="425" w:hanging="425"/>
      </w:pPr>
      <w:rPr>
        <w:b/>
        <w:i w:val="0"/>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3" w15:restartNumberingAfterBreak="0">
    <w:nsid w:val="51F432AE"/>
    <w:multiLevelType w:val="hybridMultilevel"/>
    <w:tmpl w:val="78C232F6"/>
    <w:lvl w:ilvl="0" w:tplc="E8C4404E">
      <w:start w:val="4"/>
      <w:numFmt w:val="bullet"/>
      <w:lvlText w:val="-"/>
      <w:lvlJc w:val="left"/>
      <w:pPr>
        <w:tabs>
          <w:tab w:val="num" w:pos="720"/>
        </w:tabs>
        <w:ind w:left="720" w:hanging="360"/>
      </w:pPr>
      <w:rPr>
        <w:rFonts w:ascii="Tahoma" w:eastAsia="Times New Roman" w:hAnsi="Tahoma" w:cs="Tahoma"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537E4C3E"/>
    <w:multiLevelType w:val="hybridMultilevel"/>
    <w:tmpl w:val="463E4E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37C2E2D"/>
    <w:multiLevelType w:val="hybridMultilevel"/>
    <w:tmpl w:val="C7000374"/>
    <w:lvl w:ilvl="0" w:tplc="20360158">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abstractNum w:abstractNumId="6" w15:restartNumberingAfterBreak="0">
    <w:nsid w:val="7B693ABA"/>
    <w:multiLevelType w:val="hybridMultilevel"/>
    <w:tmpl w:val="C868F35C"/>
    <w:lvl w:ilvl="0" w:tplc="BD9A3F46">
      <w:start w:val="1"/>
      <w:numFmt w:val="decimal"/>
      <w:lvlText w:val="%1."/>
      <w:lvlJc w:val="left"/>
      <w:pPr>
        <w:tabs>
          <w:tab w:val="num" w:pos="425"/>
        </w:tabs>
        <w:ind w:left="425" w:hanging="425"/>
      </w:pPr>
      <w:rPr>
        <w:b/>
        <w:i w:val="0"/>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num w:numId="1">
    <w:abstractNumId w:val="2"/>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0"/>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C53"/>
    <w:rsid w:val="000D4EFB"/>
    <w:rsid w:val="000F24B7"/>
    <w:rsid w:val="001259F2"/>
    <w:rsid w:val="00135ADD"/>
    <w:rsid w:val="0015663A"/>
    <w:rsid w:val="001B32B5"/>
    <w:rsid w:val="001D11C4"/>
    <w:rsid w:val="001D16EA"/>
    <w:rsid w:val="00285F6D"/>
    <w:rsid w:val="00287FB0"/>
    <w:rsid w:val="00290CD0"/>
    <w:rsid w:val="002A244C"/>
    <w:rsid w:val="002B4FBC"/>
    <w:rsid w:val="002E7FC4"/>
    <w:rsid w:val="002F6634"/>
    <w:rsid w:val="00331406"/>
    <w:rsid w:val="00374BD5"/>
    <w:rsid w:val="003A679C"/>
    <w:rsid w:val="003C0069"/>
    <w:rsid w:val="004334CF"/>
    <w:rsid w:val="00466A4F"/>
    <w:rsid w:val="004C7759"/>
    <w:rsid w:val="004E2205"/>
    <w:rsid w:val="004E64F3"/>
    <w:rsid w:val="00512FE5"/>
    <w:rsid w:val="00516A5B"/>
    <w:rsid w:val="005416DD"/>
    <w:rsid w:val="005612FC"/>
    <w:rsid w:val="00564B71"/>
    <w:rsid w:val="00572488"/>
    <w:rsid w:val="005A52B1"/>
    <w:rsid w:val="005B4F06"/>
    <w:rsid w:val="00610ADD"/>
    <w:rsid w:val="00620E9A"/>
    <w:rsid w:val="00622ABD"/>
    <w:rsid w:val="00623D6B"/>
    <w:rsid w:val="00632211"/>
    <w:rsid w:val="00676EA9"/>
    <w:rsid w:val="006B7142"/>
    <w:rsid w:val="006D40B1"/>
    <w:rsid w:val="007144AF"/>
    <w:rsid w:val="00717637"/>
    <w:rsid w:val="00743553"/>
    <w:rsid w:val="00762AB0"/>
    <w:rsid w:val="00767383"/>
    <w:rsid w:val="007804C6"/>
    <w:rsid w:val="007844C7"/>
    <w:rsid w:val="007C2DA2"/>
    <w:rsid w:val="007E266F"/>
    <w:rsid w:val="007E5173"/>
    <w:rsid w:val="007F13F7"/>
    <w:rsid w:val="00801EC2"/>
    <w:rsid w:val="00817D9E"/>
    <w:rsid w:val="008226EA"/>
    <w:rsid w:val="00826EA2"/>
    <w:rsid w:val="00832357"/>
    <w:rsid w:val="00862C53"/>
    <w:rsid w:val="0086567B"/>
    <w:rsid w:val="008C12FC"/>
    <w:rsid w:val="009036A7"/>
    <w:rsid w:val="009603B6"/>
    <w:rsid w:val="009674A4"/>
    <w:rsid w:val="00996B23"/>
    <w:rsid w:val="009F21DA"/>
    <w:rsid w:val="009F359F"/>
    <w:rsid w:val="00A47913"/>
    <w:rsid w:val="00AC45E9"/>
    <w:rsid w:val="00AC7E22"/>
    <w:rsid w:val="00AE51B1"/>
    <w:rsid w:val="00AF4AEF"/>
    <w:rsid w:val="00AF556B"/>
    <w:rsid w:val="00B32C3D"/>
    <w:rsid w:val="00BC4449"/>
    <w:rsid w:val="00BE59EC"/>
    <w:rsid w:val="00BF5D4E"/>
    <w:rsid w:val="00C03909"/>
    <w:rsid w:val="00C25C97"/>
    <w:rsid w:val="00C3088F"/>
    <w:rsid w:val="00C94999"/>
    <w:rsid w:val="00CD52B4"/>
    <w:rsid w:val="00CE2614"/>
    <w:rsid w:val="00D20888"/>
    <w:rsid w:val="00D2105D"/>
    <w:rsid w:val="00D46A65"/>
    <w:rsid w:val="00D54042"/>
    <w:rsid w:val="00D9074D"/>
    <w:rsid w:val="00DA4668"/>
    <w:rsid w:val="00DD0FE5"/>
    <w:rsid w:val="00E27AE4"/>
    <w:rsid w:val="00E3222C"/>
    <w:rsid w:val="00F01144"/>
    <w:rsid w:val="00F07C0B"/>
    <w:rsid w:val="00F14611"/>
    <w:rsid w:val="00F50742"/>
    <w:rsid w:val="00F675D8"/>
    <w:rsid w:val="00F80FC8"/>
    <w:rsid w:val="00FB58BA"/>
    <w:rsid w:val="00FD33A6"/>
    <w:rsid w:val="00FD43A4"/>
    <w:rsid w:val="00FD4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A874"/>
  <w15:docId w15:val="{F6C068F3-B05D-4F1C-A4E7-9D9B9DEE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C53"/>
    <w:pPr>
      <w:spacing w:after="0" w:line="240" w:lineRule="auto"/>
    </w:pPr>
    <w:rPr>
      <w:rFonts w:ascii="Times New Roman" w:eastAsia="Times New Roman" w:hAnsi="Times New Roman" w:cs="Times New Roman"/>
      <w:sz w:val="24"/>
      <w:szCs w:val="20"/>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62C53"/>
    <w:rPr>
      <w:color w:val="0000FF"/>
      <w:u w:val="single"/>
    </w:rPr>
  </w:style>
  <w:style w:type="paragraph" w:styleId="BodyTextIndent">
    <w:name w:val="Body Text Indent"/>
    <w:basedOn w:val="Normal"/>
    <w:link w:val="BodyTextIndentChar"/>
    <w:unhideWhenUsed/>
    <w:rsid w:val="00862C53"/>
    <w:pPr>
      <w:ind w:left="360"/>
    </w:pPr>
    <w:rPr>
      <w:sz w:val="28"/>
    </w:rPr>
  </w:style>
  <w:style w:type="character" w:customStyle="1" w:styleId="BodyTextIndentChar">
    <w:name w:val="Body Text Indent Char"/>
    <w:basedOn w:val="DefaultParagraphFont"/>
    <w:link w:val="BodyTextIndent"/>
    <w:rsid w:val="00862C53"/>
    <w:rPr>
      <w:rFonts w:ascii="Times New Roman" w:eastAsia="Times New Roman" w:hAnsi="Times New Roman" w:cs="Times New Roman"/>
      <w:sz w:val="28"/>
      <w:szCs w:val="20"/>
      <w:lang w:val="el-GR" w:eastAsia="el-GR"/>
    </w:rPr>
  </w:style>
  <w:style w:type="paragraph" w:styleId="ListParagraph">
    <w:name w:val="List Paragraph"/>
    <w:basedOn w:val="Normal"/>
    <w:uiPriority w:val="99"/>
    <w:qFormat/>
    <w:rsid w:val="00862C53"/>
    <w:pPr>
      <w:ind w:left="720"/>
      <w:contextualSpacing/>
    </w:pPr>
  </w:style>
  <w:style w:type="paragraph" w:customStyle="1" w:styleId="1">
    <w:name w:val="Βασικό1"/>
    <w:rsid w:val="00862C53"/>
    <w:pPr>
      <w:widowControl w:val="0"/>
      <w:suppressAutoHyphens/>
      <w:spacing w:after="200" w:line="276" w:lineRule="auto"/>
    </w:pPr>
    <w:rPr>
      <w:rFonts w:ascii="Calibri" w:eastAsia="SimSun" w:hAnsi="Calibri" w:cs="Tahoma"/>
      <w:kern w:val="2"/>
      <w:lang w:val="el-GR"/>
    </w:rPr>
  </w:style>
  <w:style w:type="character" w:customStyle="1" w:styleId="10">
    <w:name w:val="Προεπιλεγμένη γραμματοσειρά1"/>
    <w:qFormat/>
    <w:rsid w:val="00862C53"/>
  </w:style>
  <w:style w:type="character" w:styleId="Strong">
    <w:name w:val="Strong"/>
    <w:basedOn w:val="DefaultParagraphFont"/>
    <w:uiPriority w:val="22"/>
    <w:qFormat/>
    <w:rsid w:val="00862C53"/>
    <w:rPr>
      <w:b/>
      <w:bCs/>
    </w:rPr>
  </w:style>
  <w:style w:type="paragraph" w:customStyle="1" w:styleId="Default">
    <w:name w:val="Default"/>
    <w:rsid w:val="00C25C97"/>
    <w:pPr>
      <w:autoSpaceDE w:val="0"/>
      <w:autoSpaceDN w:val="0"/>
      <w:adjustRightInd w:val="0"/>
      <w:spacing w:after="0" w:line="240" w:lineRule="auto"/>
    </w:pPr>
    <w:rPr>
      <w:rFonts w:ascii="Tahoma" w:hAnsi="Tahoma" w:cs="Tahoma"/>
      <w:color w:val="000000"/>
      <w:sz w:val="24"/>
      <w:szCs w:val="24"/>
      <w:lang w:val="el-GR"/>
    </w:rPr>
  </w:style>
  <w:style w:type="table" w:styleId="TableGrid">
    <w:name w:val="Table Grid"/>
    <w:basedOn w:val="TableNormal"/>
    <w:uiPriority w:val="39"/>
    <w:rsid w:val="00967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C12FC"/>
    <w:rPr>
      <w:color w:val="605E5C"/>
      <w:shd w:val="clear" w:color="auto" w:fill="E1DFDD"/>
    </w:rPr>
  </w:style>
  <w:style w:type="paragraph" w:styleId="BalloonText">
    <w:name w:val="Balloon Text"/>
    <w:basedOn w:val="Normal"/>
    <w:link w:val="BalloonTextChar"/>
    <w:uiPriority w:val="99"/>
    <w:semiHidden/>
    <w:unhideWhenUsed/>
    <w:rsid w:val="00290CD0"/>
    <w:rPr>
      <w:rFonts w:ascii="Tahoma" w:hAnsi="Tahoma" w:cs="Tahoma"/>
      <w:sz w:val="16"/>
      <w:szCs w:val="16"/>
    </w:rPr>
  </w:style>
  <w:style w:type="character" w:customStyle="1" w:styleId="BalloonTextChar">
    <w:name w:val="Balloon Text Char"/>
    <w:basedOn w:val="DefaultParagraphFont"/>
    <w:link w:val="BalloonText"/>
    <w:uiPriority w:val="99"/>
    <w:semiHidden/>
    <w:rsid w:val="00290CD0"/>
    <w:rPr>
      <w:rFonts w:ascii="Tahoma" w:eastAsia="Times New Roman" w:hAnsi="Tahoma" w:cs="Tahoma"/>
      <w:sz w:val="16"/>
      <w:szCs w:val="16"/>
      <w:lang w:val="el-GR" w:eastAsia="el-GR"/>
    </w:rPr>
  </w:style>
  <w:style w:type="paragraph" w:styleId="BodyText">
    <w:name w:val="Body Text"/>
    <w:basedOn w:val="Normal"/>
    <w:link w:val="BodyTextChar"/>
    <w:uiPriority w:val="99"/>
    <w:semiHidden/>
    <w:unhideWhenUsed/>
    <w:rsid w:val="00767383"/>
    <w:pPr>
      <w:spacing w:after="120"/>
    </w:pPr>
  </w:style>
  <w:style w:type="character" w:customStyle="1" w:styleId="BodyTextChar">
    <w:name w:val="Body Text Char"/>
    <w:basedOn w:val="DefaultParagraphFont"/>
    <w:link w:val="BodyText"/>
    <w:uiPriority w:val="99"/>
    <w:semiHidden/>
    <w:rsid w:val="00767383"/>
    <w:rPr>
      <w:rFonts w:ascii="Times New Roman" w:eastAsia="Times New Roman" w:hAnsi="Times New Roman" w:cs="Times New Roman"/>
      <w:sz w:val="24"/>
      <w:szCs w:val="20"/>
      <w:lang w:val="el-GR" w:eastAsia="el-GR"/>
    </w:rPr>
  </w:style>
  <w:style w:type="paragraph" w:styleId="Header">
    <w:name w:val="header"/>
    <w:basedOn w:val="Normal"/>
    <w:link w:val="HeaderChar"/>
    <w:uiPriority w:val="99"/>
    <w:unhideWhenUsed/>
    <w:rsid w:val="004E2205"/>
    <w:pPr>
      <w:tabs>
        <w:tab w:val="center" w:pos="4153"/>
        <w:tab w:val="right" w:pos="8306"/>
      </w:tabs>
    </w:pPr>
  </w:style>
  <w:style w:type="character" w:customStyle="1" w:styleId="HeaderChar">
    <w:name w:val="Header Char"/>
    <w:basedOn w:val="DefaultParagraphFont"/>
    <w:link w:val="Header"/>
    <w:uiPriority w:val="99"/>
    <w:rsid w:val="004E2205"/>
    <w:rPr>
      <w:rFonts w:ascii="Times New Roman" w:eastAsia="Times New Roman" w:hAnsi="Times New Roman" w:cs="Times New Roman"/>
      <w:sz w:val="24"/>
      <w:szCs w:val="20"/>
      <w:lang w:val="el-GR" w:eastAsia="el-GR"/>
    </w:rPr>
  </w:style>
  <w:style w:type="paragraph" w:styleId="Footer">
    <w:name w:val="footer"/>
    <w:basedOn w:val="Normal"/>
    <w:link w:val="FooterChar"/>
    <w:uiPriority w:val="99"/>
    <w:unhideWhenUsed/>
    <w:rsid w:val="004E2205"/>
    <w:pPr>
      <w:tabs>
        <w:tab w:val="center" w:pos="4153"/>
        <w:tab w:val="right" w:pos="8306"/>
      </w:tabs>
    </w:pPr>
  </w:style>
  <w:style w:type="character" w:customStyle="1" w:styleId="FooterChar">
    <w:name w:val="Footer Char"/>
    <w:basedOn w:val="DefaultParagraphFont"/>
    <w:link w:val="Footer"/>
    <w:uiPriority w:val="99"/>
    <w:rsid w:val="004E2205"/>
    <w:rPr>
      <w:rFonts w:ascii="Times New Roman" w:eastAsia="Times New Roman" w:hAnsi="Times New Roman" w:cs="Times New Roman"/>
      <w:sz w:val="24"/>
      <w:szCs w:val="20"/>
      <w:lang w:val="el-GR" w:eastAsia="el-GR"/>
    </w:rPr>
  </w:style>
  <w:style w:type="paragraph" w:styleId="NormalWeb">
    <w:name w:val="Normal (Web)"/>
    <w:basedOn w:val="Normal"/>
    <w:semiHidden/>
    <w:unhideWhenUsed/>
    <w:rsid w:val="007F13F7"/>
    <w:pPr>
      <w:suppressAutoHyphens/>
      <w:spacing w:before="280" w:after="119"/>
    </w:pPr>
    <w:rPr>
      <w:szCs w:val="24"/>
      <w:lang w:eastAsia="ar-SA"/>
    </w:rPr>
  </w:style>
  <w:style w:type="paragraph" w:customStyle="1" w:styleId="a">
    <w:name w:val="ΟΣ_παρ_κειμένου"/>
    <w:basedOn w:val="Normal"/>
    <w:rsid w:val="00135ADD"/>
    <w:pPr>
      <w:suppressAutoHyphens/>
      <w:spacing w:before="120" w:line="340" w:lineRule="atLeast"/>
      <w:jc w:val="both"/>
    </w:pPr>
    <w:rPr>
      <w:rFonts w:ascii="Tahoma" w:hAnsi="Tahoma" w:cs="Tahom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82679">
      <w:bodyDiv w:val="1"/>
      <w:marLeft w:val="0"/>
      <w:marRight w:val="0"/>
      <w:marTop w:val="0"/>
      <w:marBottom w:val="0"/>
      <w:divBdr>
        <w:top w:val="none" w:sz="0" w:space="0" w:color="auto"/>
        <w:left w:val="none" w:sz="0" w:space="0" w:color="auto"/>
        <w:bottom w:val="none" w:sz="0" w:space="0" w:color="auto"/>
        <w:right w:val="none" w:sz="0" w:space="0" w:color="auto"/>
      </w:divBdr>
    </w:div>
    <w:div w:id="844788756">
      <w:bodyDiv w:val="1"/>
      <w:marLeft w:val="0"/>
      <w:marRight w:val="0"/>
      <w:marTop w:val="0"/>
      <w:marBottom w:val="0"/>
      <w:divBdr>
        <w:top w:val="none" w:sz="0" w:space="0" w:color="auto"/>
        <w:left w:val="none" w:sz="0" w:space="0" w:color="auto"/>
        <w:bottom w:val="none" w:sz="0" w:space="0" w:color="auto"/>
        <w:right w:val="none" w:sz="0" w:space="0" w:color="auto"/>
      </w:divBdr>
    </w:div>
    <w:div w:id="9742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mothraki.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othraki.g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am&#959;thraki.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troo@samothraki.gr" TargetMode="External"/><Relationship Id="rId5" Type="http://schemas.openxmlformats.org/officeDocument/2006/relationships/webSettings" Target="webSettings.xml"/><Relationship Id="rId15" Type="http://schemas.openxmlformats.org/officeDocument/2006/relationships/hyperlink" Target="http://www.kep.gov.gr/" TargetMode="External"/><Relationship Id="rId10" Type="http://schemas.openxmlformats.org/officeDocument/2006/relationships/hyperlink" Target="http://www.samothraki.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troo@samothraki.gr" TargetMode="External"/><Relationship Id="rId14" Type="http://schemas.openxmlformats.org/officeDocument/2006/relationships/hyperlink" Target="http://www.ase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A4207-BFB4-43D1-9718-0605A895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12</Pages>
  <Words>3225</Words>
  <Characters>17418</Characters>
  <Application>Microsoft Office Word</Application>
  <DocSecurity>0</DocSecurity>
  <Lines>145</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2021-07-02T06:14:00Z</cp:lastPrinted>
  <dcterms:created xsi:type="dcterms:W3CDTF">2021-06-09T11:09:00Z</dcterms:created>
  <dcterms:modified xsi:type="dcterms:W3CDTF">2021-07-28T05:57:00Z</dcterms:modified>
</cp:coreProperties>
</file>